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A34C9">
        <w:rPr>
          <w:rFonts w:ascii="Segoe UI" w:hAnsi="Segoe UI" w:cs="Segoe UI"/>
          <w:b/>
          <w:noProof/>
          <w:sz w:val="28"/>
        </w:rPr>
        <w:t>Профилактика пожаров на территории Новосибирской области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Обращаем ваше внимание на то, что случайные возгорания, которые могут угрожать жизни людей и их домам, часто возникают в садовых и загородных поселках. В рамках федерального государственного земельного контроля (надзора) </w:t>
      </w:r>
      <w:proofErr w:type="spellStart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Новосибирска проводит профилактические мероприятия для предотвращения пожароопасных ситуаций, проводя разъяснительную работу среди населения.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 эксплуатации электрических сетей в дачном доме запрещается: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прокладывать электрическую проводку по горючему основанию либо наклеивать горючие материалы на электрическую проводку;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оставлять без присмотра включенными в электрическую сеть электронагревательные и другие бытовые электроприборы, за исключением электроприборов, которые должны находиться в круглосуточном режиме работы;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эксплуатировать электропровода и кабели с видимыми нарушениями изоляции и со следами термического воздействия; 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пользоваться розетками, рубильниками, другими </w:t>
      </w:r>
      <w:proofErr w:type="spellStart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изделиями с повреждениями;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пользоваться электрическими утюгами, электрическими плитками,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использовать нестандартные (самодельные) электрические и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 эксплуатации печного отопления запрещается: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оставлять без присмотра топящиеся печи, поручать надзор за ними детям;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располагать горючие вещества и материалы на </w:t>
      </w:r>
      <w:proofErr w:type="spellStart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предтопочном</w:t>
      </w:r>
      <w:proofErr w:type="spellEnd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листе;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применять для розжига печей легковоспламеняющиеся и горючие ж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идкости;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топить углем печи, не предназн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аченные для этого вида топлива;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перекаливать печи;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продолжать эксплуатацию печи при наличии прогаров и повреждений в разделках (</w:t>
      </w:r>
      <w:proofErr w:type="spellStart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ступках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) и </w:t>
      </w:r>
      <w:proofErr w:type="spellStart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предтопочных</w:t>
      </w:r>
      <w:proofErr w:type="spellEnd"/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листах.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Проведение очистки дымоходов и печей (отопительных приборов) от сажи должно производи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ться не реже 1 раза в 3 месяца.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Рекомендуем установить в доме автономный пожарный </w:t>
      </w:r>
      <w:proofErr w:type="spellStart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извещатель</w:t>
      </w:r>
      <w:proofErr w:type="spellEnd"/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Это устройство реагирует на дым еще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 начальной стадии возгорания.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Сжигание мусора в бочке на садовом участке должно происходить на расстоянии до горючих предметов не менее 5 м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до строения - не менее 7,5 м.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Обеспечьте на участке запас воды не менее 200 литров строения перви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чными средствами пожаротушения.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Призываем обеспечить уборку мусора и покос травы на используемых земельных участках. 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обнаружении пожара необходимо:</w:t>
      </w:r>
    </w:p>
    <w:p w:rsidR="007A34C9" w:rsidRPr="007A34C9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вызвать пожарную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охрану по номеру телефона 101;</w:t>
      </w:r>
    </w:p>
    <w:p w:rsidR="00FB3C30" w:rsidRDefault="007A34C9" w:rsidP="007A34C9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A34C9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 принять посильные меры к спасению людей, материальных ценностей и тушению пожара до приезда пожарных.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E1A" w:rsidRDefault="00B95E1A" w:rsidP="00747FDB">
      <w:pPr>
        <w:spacing w:after="0" w:line="240" w:lineRule="auto"/>
      </w:pPr>
      <w:r>
        <w:separator/>
      </w:r>
    </w:p>
  </w:endnote>
  <w:endnote w:type="continuationSeparator" w:id="0">
    <w:p w:rsidR="00B95E1A" w:rsidRDefault="00B95E1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E1A" w:rsidRDefault="00B95E1A" w:rsidP="00747FDB">
      <w:pPr>
        <w:spacing w:after="0" w:line="240" w:lineRule="auto"/>
      </w:pPr>
      <w:r>
        <w:separator/>
      </w:r>
    </w:p>
  </w:footnote>
  <w:footnote w:type="continuationSeparator" w:id="0">
    <w:p w:rsidR="00B95E1A" w:rsidRDefault="00B95E1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33078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E57A7"/>
    <w:rsid w:val="00300DC6"/>
    <w:rsid w:val="003216E6"/>
    <w:rsid w:val="0033078A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A34C9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9285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95E1A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10</cp:revision>
  <cp:lastPrinted>2022-01-19T07:30:00Z</cp:lastPrinted>
  <dcterms:created xsi:type="dcterms:W3CDTF">2023-04-24T06:32:00Z</dcterms:created>
  <dcterms:modified xsi:type="dcterms:W3CDTF">2024-05-27T01:06:00Z</dcterms:modified>
</cp:coreProperties>
</file>