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9B8" w:rsidRPr="00DC0EEA" w:rsidRDefault="00BB59B8" w:rsidP="00BB59B8">
      <w:pPr>
        <w:spacing w:line="240" w:lineRule="auto"/>
        <w:ind w:firstLine="709"/>
        <w:jc w:val="center"/>
        <w:rPr>
          <w:b/>
          <w:sz w:val="28"/>
          <w:szCs w:val="28"/>
        </w:rPr>
      </w:pPr>
      <w:r w:rsidRPr="00BB59B8">
        <w:rPr>
          <w:b/>
          <w:sz w:val="28"/>
          <w:szCs w:val="28"/>
        </w:rPr>
        <w:t>Кадастровая палата приглашает на вебинар</w:t>
      </w:r>
      <w:r>
        <w:rPr>
          <w:b/>
          <w:sz w:val="28"/>
          <w:szCs w:val="28"/>
        </w:rPr>
        <w:t>ы и видеолекции</w:t>
      </w:r>
    </w:p>
    <w:p w:rsidR="00BB59B8" w:rsidRPr="00DC0EEA" w:rsidRDefault="00BB59B8" w:rsidP="00BB59B8">
      <w:pPr>
        <w:spacing w:after="0" w:line="240" w:lineRule="auto"/>
        <w:ind w:firstLine="709"/>
        <w:rPr>
          <w:sz w:val="24"/>
          <w:szCs w:val="24"/>
        </w:rPr>
      </w:pPr>
      <w:r w:rsidRPr="00DC0EEA">
        <w:rPr>
          <w:sz w:val="24"/>
          <w:szCs w:val="24"/>
        </w:rPr>
        <w:t>Кадастровая палата по Новосибирской области напоминает о работе нового раздела «</w:t>
      </w:r>
      <w:hyperlink r:id="rId8" w:history="1">
        <w:r w:rsidRPr="00DC0EEA">
          <w:rPr>
            <w:rStyle w:val="a9"/>
            <w:sz w:val="24"/>
            <w:szCs w:val="24"/>
          </w:rPr>
          <w:t>Лекции и вебинары</w:t>
        </w:r>
      </w:hyperlink>
      <w:r w:rsidRPr="00DC0EEA">
        <w:rPr>
          <w:sz w:val="24"/>
          <w:szCs w:val="24"/>
        </w:rPr>
        <w:t xml:space="preserve">» на официальном сайте учреждения. </w:t>
      </w:r>
    </w:p>
    <w:p w:rsidR="00BB59B8" w:rsidRPr="00DC0EEA" w:rsidRDefault="00BB59B8" w:rsidP="00BB59B8">
      <w:pPr>
        <w:spacing w:after="0" w:line="240" w:lineRule="auto"/>
        <w:ind w:firstLine="709"/>
        <w:rPr>
          <w:sz w:val="24"/>
          <w:szCs w:val="24"/>
        </w:rPr>
      </w:pPr>
      <w:r w:rsidRPr="00DC0EEA">
        <w:rPr>
          <w:sz w:val="24"/>
          <w:szCs w:val="24"/>
        </w:rPr>
        <w:t xml:space="preserve">Материалы раздела предназначены для дистанционного обучения кадастровых инженеров и других специалистов </w:t>
      </w:r>
      <w:r>
        <w:rPr>
          <w:sz w:val="24"/>
          <w:szCs w:val="24"/>
        </w:rPr>
        <w:t xml:space="preserve">в </w:t>
      </w:r>
      <w:r w:rsidRPr="00DC0EEA">
        <w:rPr>
          <w:sz w:val="24"/>
          <w:szCs w:val="24"/>
        </w:rPr>
        <w:t>сфер</w:t>
      </w:r>
      <w:r>
        <w:rPr>
          <w:sz w:val="24"/>
          <w:szCs w:val="24"/>
        </w:rPr>
        <w:t>е</w:t>
      </w:r>
      <w:r w:rsidRPr="00DC0EE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оформления </w:t>
      </w:r>
      <w:r w:rsidRPr="00DC0EEA">
        <w:rPr>
          <w:sz w:val="24"/>
          <w:szCs w:val="24"/>
        </w:rPr>
        <w:t>недвижимости. Лекции и вебинары по актуальным вопросам кадастровой деятельности основаны на</w:t>
      </w:r>
      <w:r>
        <w:rPr>
          <w:sz w:val="24"/>
          <w:szCs w:val="24"/>
        </w:rPr>
        <w:t xml:space="preserve"> многолетнем</w:t>
      </w:r>
      <w:r w:rsidRPr="00DC0EEA">
        <w:rPr>
          <w:sz w:val="24"/>
          <w:szCs w:val="24"/>
        </w:rPr>
        <w:t xml:space="preserve"> опыте работы государственного учреждения.</w:t>
      </w:r>
    </w:p>
    <w:p w:rsidR="00BB59B8" w:rsidRDefault="00BB59B8" w:rsidP="00BB59B8">
      <w:pPr>
        <w:spacing w:after="0" w:line="240" w:lineRule="auto"/>
        <w:ind w:firstLine="709"/>
        <w:rPr>
          <w:sz w:val="24"/>
          <w:szCs w:val="24"/>
        </w:rPr>
      </w:pPr>
      <w:r w:rsidRPr="00DC0EEA">
        <w:rPr>
          <w:sz w:val="24"/>
          <w:szCs w:val="24"/>
        </w:rPr>
        <w:t xml:space="preserve">Чтобы принять участие в видеолекции или </w:t>
      </w:r>
      <w:proofErr w:type="spellStart"/>
      <w:r w:rsidRPr="00DC0EEA">
        <w:rPr>
          <w:sz w:val="24"/>
          <w:szCs w:val="24"/>
        </w:rPr>
        <w:t>вебинаре</w:t>
      </w:r>
      <w:proofErr w:type="spellEnd"/>
      <w:r w:rsidRPr="00DC0EEA">
        <w:rPr>
          <w:sz w:val="24"/>
          <w:szCs w:val="24"/>
        </w:rPr>
        <w:t xml:space="preserve">, необходимо зарегистрироваться. Зарегистрированные пользователи будут получать сообщения о размещении </w:t>
      </w:r>
      <w:proofErr w:type="gramStart"/>
      <w:r w:rsidRPr="00DC0EEA">
        <w:rPr>
          <w:sz w:val="24"/>
          <w:szCs w:val="24"/>
        </w:rPr>
        <w:t>новых</w:t>
      </w:r>
      <w:proofErr w:type="gramEnd"/>
      <w:r w:rsidRPr="00DC0EEA">
        <w:rPr>
          <w:sz w:val="24"/>
          <w:szCs w:val="24"/>
        </w:rPr>
        <w:t xml:space="preserve"> видеолекций и приглашения на вебинары. Для зарегистрированных пользователей предусмотрена </w:t>
      </w:r>
      <w:r>
        <w:rPr>
          <w:sz w:val="24"/>
          <w:szCs w:val="24"/>
        </w:rPr>
        <w:t xml:space="preserve">также </w:t>
      </w:r>
      <w:r w:rsidRPr="00DC0EEA">
        <w:rPr>
          <w:sz w:val="24"/>
          <w:szCs w:val="24"/>
        </w:rPr>
        <w:t xml:space="preserve">возможность заказа тем видеолекций и </w:t>
      </w:r>
      <w:proofErr w:type="spellStart"/>
      <w:r w:rsidRPr="00DC0EEA">
        <w:rPr>
          <w:sz w:val="24"/>
          <w:szCs w:val="24"/>
        </w:rPr>
        <w:t>вебинаров</w:t>
      </w:r>
      <w:proofErr w:type="spellEnd"/>
      <w:r w:rsidRPr="00DC0EEA">
        <w:rPr>
          <w:sz w:val="24"/>
          <w:szCs w:val="24"/>
        </w:rPr>
        <w:t xml:space="preserve">, размещения </w:t>
      </w:r>
      <w:proofErr w:type="gramStart"/>
      <w:r w:rsidRPr="00DC0EEA">
        <w:rPr>
          <w:sz w:val="24"/>
          <w:szCs w:val="24"/>
        </w:rPr>
        <w:t>комме</w:t>
      </w:r>
      <w:r>
        <w:rPr>
          <w:sz w:val="24"/>
          <w:szCs w:val="24"/>
        </w:rPr>
        <w:t>нтариев, отзывов</w:t>
      </w:r>
      <w:proofErr w:type="gramEnd"/>
      <w:r>
        <w:rPr>
          <w:sz w:val="24"/>
          <w:szCs w:val="24"/>
        </w:rPr>
        <w:t xml:space="preserve"> и предложений.</w:t>
      </w:r>
    </w:p>
    <w:p w:rsidR="00BB59B8" w:rsidRDefault="00BB59B8" w:rsidP="00BB59B8">
      <w:pPr>
        <w:spacing w:after="0" w:line="240" w:lineRule="auto"/>
        <w:ind w:firstLine="709"/>
        <w:rPr>
          <w:sz w:val="24"/>
          <w:szCs w:val="24"/>
        </w:rPr>
      </w:pPr>
      <w:r w:rsidRPr="00DC0EEA">
        <w:rPr>
          <w:sz w:val="24"/>
          <w:szCs w:val="24"/>
        </w:rPr>
        <w:t xml:space="preserve">21 марта в 10:00 по московскому времени пройдёт </w:t>
      </w:r>
      <w:proofErr w:type="spellStart"/>
      <w:r w:rsidRPr="00DC0EEA">
        <w:rPr>
          <w:sz w:val="24"/>
          <w:szCs w:val="24"/>
        </w:rPr>
        <w:t>вебинар</w:t>
      </w:r>
      <w:proofErr w:type="spellEnd"/>
      <w:r w:rsidRPr="00DC0EEA">
        <w:rPr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 w:rsidRPr="00DC0EEA">
        <w:rPr>
          <w:sz w:val="24"/>
          <w:szCs w:val="24"/>
        </w:rPr>
        <w:t xml:space="preserve"> тем</w:t>
      </w:r>
      <w:r>
        <w:rPr>
          <w:sz w:val="24"/>
          <w:szCs w:val="24"/>
        </w:rPr>
        <w:t>е</w:t>
      </w:r>
      <w:r w:rsidRPr="00DC0EEA">
        <w:rPr>
          <w:sz w:val="24"/>
          <w:szCs w:val="24"/>
        </w:rPr>
        <w:t xml:space="preserve"> «</w:t>
      </w:r>
      <w:proofErr w:type="spellStart"/>
      <w:r w:rsidRPr="00DC0EEA">
        <w:rPr>
          <w:sz w:val="24"/>
          <w:szCs w:val="24"/>
        </w:rPr>
        <w:t>Техплан</w:t>
      </w:r>
      <w:proofErr w:type="spellEnd"/>
      <w:r w:rsidRPr="00DC0EEA">
        <w:rPr>
          <w:sz w:val="24"/>
          <w:szCs w:val="24"/>
        </w:rPr>
        <w:t>».</w:t>
      </w:r>
      <w:r>
        <w:rPr>
          <w:sz w:val="24"/>
          <w:szCs w:val="24"/>
        </w:rPr>
        <w:t xml:space="preserve"> </w:t>
      </w:r>
      <w:r w:rsidRPr="00DC0EEA">
        <w:rPr>
          <w:sz w:val="24"/>
          <w:szCs w:val="24"/>
        </w:rPr>
        <w:t xml:space="preserve">На </w:t>
      </w:r>
      <w:proofErr w:type="spellStart"/>
      <w:r w:rsidRPr="00DC0EEA">
        <w:rPr>
          <w:sz w:val="24"/>
          <w:szCs w:val="24"/>
        </w:rPr>
        <w:t>вебинаре</w:t>
      </w:r>
      <w:proofErr w:type="spellEnd"/>
      <w:r w:rsidRPr="00DC0EEA">
        <w:rPr>
          <w:sz w:val="24"/>
          <w:szCs w:val="24"/>
        </w:rPr>
        <w:t xml:space="preserve"> будут рассмотрены такие моменты, как структура и оформление </w:t>
      </w:r>
      <w:proofErr w:type="spellStart"/>
      <w:r w:rsidRPr="00DC0EEA">
        <w:rPr>
          <w:sz w:val="24"/>
          <w:szCs w:val="24"/>
        </w:rPr>
        <w:t>техплана</w:t>
      </w:r>
      <w:proofErr w:type="spellEnd"/>
      <w:r w:rsidRPr="00DC0EEA">
        <w:rPr>
          <w:sz w:val="24"/>
          <w:szCs w:val="24"/>
        </w:rPr>
        <w:t xml:space="preserve">, основания для подготовки, требования к описанию и расчету площадей, нововведения Федерального закона №340-ФЗ, специфика различных видов объектов недвижимости, пояснения к </w:t>
      </w:r>
      <w:r w:rsidRPr="00DC0EEA">
        <w:rPr>
          <w:sz w:val="24"/>
          <w:szCs w:val="24"/>
          <w:lang w:val="en-US"/>
        </w:rPr>
        <w:t>XML</w:t>
      </w:r>
      <w:r w:rsidRPr="00DC0EEA">
        <w:rPr>
          <w:sz w:val="24"/>
          <w:szCs w:val="24"/>
        </w:rPr>
        <w:t xml:space="preserve">-схемам. Формат </w:t>
      </w:r>
      <w:proofErr w:type="spellStart"/>
      <w:r w:rsidRPr="00DC0EEA">
        <w:rPr>
          <w:sz w:val="24"/>
          <w:szCs w:val="24"/>
        </w:rPr>
        <w:t>вебинара</w:t>
      </w:r>
      <w:proofErr w:type="spellEnd"/>
      <w:r w:rsidRPr="00DC0EEA">
        <w:rPr>
          <w:sz w:val="24"/>
          <w:szCs w:val="24"/>
        </w:rPr>
        <w:t xml:space="preserve"> позволяет получить ответы на любые интересующие вопросы в рамках темы</w:t>
      </w:r>
      <w:r>
        <w:rPr>
          <w:sz w:val="24"/>
          <w:szCs w:val="24"/>
        </w:rPr>
        <w:t>.</w:t>
      </w:r>
    </w:p>
    <w:p w:rsidR="00BB59B8" w:rsidRDefault="00BB59B8" w:rsidP="00BB59B8">
      <w:pPr>
        <w:spacing w:after="0" w:line="240" w:lineRule="auto"/>
        <w:ind w:firstLine="709"/>
        <w:rPr>
          <w:sz w:val="24"/>
          <w:szCs w:val="24"/>
        </w:rPr>
      </w:pPr>
      <w:r w:rsidRPr="00DC0EEA">
        <w:rPr>
          <w:sz w:val="24"/>
          <w:szCs w:val="24"/>
        </w:rPr>
        <w:t xml:space="preserve">Срок приема заявок на участие в </w:t>
      </w:r>
      <w:proofErr w:type="spellStart"/>
      <w:r w:rsidRPr="00DC0EEA">
        <w:rPr>
          <w:sz w:val="24"/>
          <w:szCs w:val="24"/>
        </w:rPr>
        <w:t>вебинаре</w:t>
      </w:r>
      <w:proofErr w:type="spellEnd"/>
      <w:r w:rsidRPr="00DC0EEA">
        <w:rPr>
          <w:sz w:val="24"/>
          <w:szCs w:val="24"/>
        </w:rPr>
        <w:t xml:space="preserve"> исте</w:t>
      </w:r>
      <w:r>
        <w:rPr>
          <w:sz w:val="24"/>
          <w:szCs w:val="24"/>
        </w:rPr>
        <w:t xml:space="preserve">кает 18 марта. Вся информация об этом </w:t>
      </w:r>
      <w:proofErr w:type="spellStart"/>
      <w:r w:rsidRPr="00DC0EEA">
        <w:rPr>
          <w:sz w:val="24"/>
          <w:szCs w:val="24"/>
        </w:rPr>
        <w:t>вебинаре</w:t>
      </w:r>
      <w:proofErr w:type="spellEnd"/>
      <w:r w:rsidRPr="00DC0EE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других запланированных мероприятиях </w:t>
      </w:r>
      <w:r w:rsidRPr="00DC0EEA">
        <w:rPr>
          <w:sz w:val="24"/>
          <w:szCs w:val="24"/>
        </w:rPr>
        <w:t xml:space="preserve">в разделе «Вебинары и видеолекции» сайта Кадастровой палаты: </w:t>
      </w:r>
      <w:hyperlink r:id="rId9" w:history="1">
        <w:r w:rsidRPr="00DC0EEA">
          <w:rPr>
            <w:rStyle w:val="a9"/>
            <w:sz w:val="24"/>
            <w:szCs w:val="24"/>
          </w:rPr>
          <w:t>https://webinar.kadastr.ru/</w:t>
        </w:r>
      </w:hyperlink>
      <w:r w:rsidRPr="00DC0EEA">
        <w:rPr>
          <w:sz w:val="24"/>
          <w:szCs w:val="24"/>
        </w:rPr>
        <w:t xml:space="preserve">. </w:t>
      </w:r>
    </w:p>
    <w:p w:rsidR="00BB59B8" w:rsidRDefault="00BB59B8" w:rsidP="00BB59B8">
      <w:pPr>
        <w:spacing w:after="0" w:line="240" w:lineRule="auto"/>
        <w:ind w:firstLine="709"/>
        <w:rPr>
          <w:sz w:val="24"/>
          <w:szCs w:val="24"/>
        </w:rPr>
      </w:pPr>
    </w:p>
    <w:p w:rsidR="00D82973" w:rsidRPr="00BB59B8" w:rsidRDefault="00BB59B8" w:rsidP="00BB59B8">
      <w:pPr>
        <w:spacing w:after="0" w:line="240" w:lineRule="auto"/>
        <w:ind w:firstLine="709"/>
        <w:jc w:val="right"/>
        <w:rPr>
          <w:i/>
          <w:sz w:val="20"/>
          <w:szCs w:val="20"/>
        </w:rPr>
      </w:pPr>
      <w:r w:rsidRPr="00BB59B8">
        <w:rPr>
          <w:i/>
          <w:sz w:val="20"/>
          <w:szCs w:val="20"/>
        </w:rPr>
        <w:t>Материалы предоставлены пресс-службой Кадастровой палаты по Новосибирской области.</w:t>
      </w:r>
      <w:r w:rsidRPr="00BB59B8">
        <w:rPr>
          <w:i/>
          <w:sz w:val="20"/>
          <w:szCs w:val="20"/>
        </w:rPr>
        <w:br/>
      </w: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5F2902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5F290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5F2902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70B0D"/>
    <w:rsid w:val="0018070E"/>
    <w:rsid w:val="00266DBD"/>
    <w:rsid w:val="002866C7"/>
    <w:rsid w:val="002D2570"/>
    <w:rsid w:val="00353854"/>
    <w:rsid w:val="003E6480"/>
    <w:rsid w:val="00405FF5"/>
    <w:rsid w:val="004126C1"/>
    <w:rsid w:val="004D7657"/>
    <w:rsid w:val="00543941"/>
    <w:rsid w:val="00551784"/>
    <w:rsid w:val="005A415E"/>
    <w:rsid w:val="005F2902"/>
    <w:rsid w:val="0065402A"/>
    <w:rsid w:val="006C740B"/>
    <w:rsid w:val="007B12EB"/>
    <w:rsid w:val="00806C7D"/>
    <w:rsid w:val="00831045"/>
    <w:rsid w:val="00831792"/>
    <w:rsid w:val="00864160"/>
    <w:rsid w:val="00A26900"/>
    <w:rsid w:val="00A7059D"/>
    <w:rsid w:val="00A8510D"/>
    <w:rsid w:val="00AF5AB7"/>
    <w:rsid w:val="00B94D63"/>
    <w:rsid w:val="00BB59B8"/>
    <w:rsid w:val="00CB2D01"/>
    <w:rsid w:val="00D82973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binar.kadastr.ru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ebinar.kadastr.ru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6828BE-7F88-47BF-9FFF-F1D88FDE9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242</Words>
  <Characters>1383</Characters>
  <Application>Microsoft Office Word</Application>
  <DocSecurity>0</DocSecurity>
  <Lines>11</Lines>
  <Paragraphs>3</Paragraphs>
  <ScaleCrop>false</ScaleCrop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Sidorova_LV</cp:lastModifiedBy>
  <cp:revision>36</cp:revision>
  <dcterms:created xsi:type="dcterms:W3CDTF">2016-04-07T02:40:00Z</dcterms:created>
  <dcterms:modified xsi:type="dcterms:W3CDTF">2019-02-25T04:06:00Z</dcterms:modified>
</cp:coreProperties>
</file>