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479" w:rsidRPr="00DE6850" w:rsidRDefault="004760C6" w:rsidP="00DE6850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4193E" w:rsidRPr="0044193E" w:rsidRDefault="0044193E" w:rsidP="0044193E">
      <w:pPr>
        <w:autoSpaceDE w:val="0"/>
        <w:autoSpaceDN w:val="0"/>
        <w:adjustRightInd w:val="0"/>
        <w:jc w:val="center"/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</w:pPr>
      <w:r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Б</w:t>
      </w: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анковски</w:t>
      </w:r>
      <w:r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е</w:t>
      </w: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 реквизит</w:t>
      </w:r>
      <w:r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ы </w:t>
      </w: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для </w:t>
      </w:r>
      <w:r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оплаты</w:t>
      </w: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 г</w:t>
      </w:r>
      <w:r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осударственных услуг Росреестра</w:t>
      </w:r>
    </w:p>
    <w:p w:rsidR="0044193E" w:rsidRPr="0044193E" w:rsidRDefault="0044193E" w:rsidP="00B71CB7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Управление Росреестра по Новосибирской области напоминает банковские реквизиты для оплаты государственной пошлины за осуществление государственной регистрации прав, ограничений (обременений) прав на недвижимое имущество и сделок с ним. </w:t>
      </w:r>
    </w:p>
    <w:p w:rsidR="0044193E" w:rsidRPr="0044193E" w:rsidRDefault="0044193E" w:rsidP="00B71CB7">
      <w:pPr>
        <w:autoSpaceDE w:val="0"/>
        <w:autoSpaceDN w:val="0"/>
        <w:adjustRightInd w:val="0"/>
        <w:spacing w:after="0"/>
        <w:ind w:firstLine="709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Денежные средства необходимо перечислять по следующим реквизитам:</w:t>
      </w:r>
    </w:p>
    <w:p w:rsidR="0044193E" w:rsidRPr="00B71CB7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</w:pPr>
      <w:r w:rsidRPr="00B71CB7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УФК по Новосибирской области (Управление Росреестра по Новосибирской области)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ИНН 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5406299278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КПП 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540601001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Номер счета получателя: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 03100643000000015100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Банк получателя: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 СИБИРСКОЕ ГУ БАНКА РОССИИ//УФК по Новосибирской области г. Новосибирск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БИК 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015004950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>Номер счета банка получателя: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 40102810445370000043.</w:t>
      </w:r>
    </w:p>
    <w:p w:rsidR="0044193E" w:rsidRPr="0044193E" w:rsidRDefault="0044193E" w:rsidP="0044193E">
      <w:pPr>
        <w:autoSpaceDE w:val="0"/>
        <w:autoSpaceDN w:val="0"/>
        <w:adjustRightInd w:val="0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/>
          <w:bCs/>
          <w:color w:val="000000"/>
          <w:sz w:val="28"/>
          <w:szCs w:val="28"/>
          <w:lang w:eastAsia="ru-RU"/>
        </w:rPr>
        <w:t xml:space="preserve">ОКТМО </w:t>
      </w: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(указывается по месту совершения юридически значимого действия).</w:t>
      </w:r>
    </w:p>
    <w:p w:rsidR="00B71CB7" w:rsidRPr="00DE6850" w:rsidRDefault="0044193E" w:rsidP="00DE6850">
      <w:pPr>
        <w:autoSpaceDE w:val="0"/>
        <w:autoSpaceDN w:val="0"/>
        <w:adjustRightInd w:val="0"/>
        <w:ind w:firstLine="709"/>
        <w:jc w:val="both"/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</w:pPr>
      <w:r w:rsidRPr="0044193E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С информацией об оплате можно ознакомит</w:t>
      </w:r>
      <w:r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ься на </w:t>
      </w:r>
      <w:hyperlink r:id="rId8" w:history="1">
        <w:r w:rsidRPr="0044193E">
          <w:rPr>
            <w:rStyle w:val="a3"/>
            <w:rFonts w:ascii="Segoe UI" w:eastAsia="Times New Roman" w:hAnsi="Segoe UI" w:cs="Segoe UI"/>
            <w:bCs/>
            <w:sz w:val="28"/>
            <w:szCs w:val="28"/>
            <w:lang w:eastAsia="ru-RU"/>
          </w:rPr>
          <w:t>сайте</w:t>
        </w:r>
      </w:hyperlink>
      <w:r w:rsidR="00B71CB7"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Segoe UI" w:eastAsia="Times New Roman" w:hAnsi="Segoe UI" w:cs="Segoe UI"/>
          <w:bCs/>
          <w:color w:val="000000"/>
          <w:sz w:val="28"/>
          <w:szCs w:val="28"/>
          <w:lang w:eastAsia="ru-RU"/>
        </w:rPr>
        <w:t>Росреестра.</w:t>
      </w:r>
    </w:p>
    <w:p w:rsidR="00AF27ED" w:rsidRDefault="00FB175A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FB175A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81B3B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</w:t>
      </w:r>
      <w:r>
        <w:rPr>
          <w:rFonts w:ascii="Segoe UI" w:hAnsi="Segoe UI" w:cs="Segoe UI"/>
          <w:sz w:val="18"/>
          <w:szCs w:val="18"/>
        </w:rPr>
        <w:lastRenderedPageBreak/>
        <w:t>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FB175A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9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FB175A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10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2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FB175A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3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FB175A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4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0FE1" w:rsidRDefault="00910FE1" w:rsidP="00747FDB">
      <w:pPr>
        <w:spacing w:after="0" w:line="240" w:lineRule="auto"/>
      </w:pPr>
      <w:r>
        <w:separator/>
      </w:r>
    </w:p>
  </w:endnote>
  <w:endnote w:type="continuationSeparator" w:id="0">
    <w:p w:rsidR="00910FE1" w:rsidRDefault="00910FE1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0FE1" w:rsidRDefault="00910FE1" w:rsidP="00747FDB">
      <w:pPr>
        <w:spacing w:after="0" w:line="240" w:lineRule="auto"/>
      </w:pPr>
      <w:r>
        <w:separator/>
      </w:r>
    </w:p>
  </w:footnote>
  <w:footnote w:type="continuationSeparator" w:id="0">
    <w:p w:rsidR="00910FE1" w:rsidRDefault="00910FE1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BC7C80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4193E"/>
    <w:rsid w:val="004514F9"/>
    <w:rsid w:val="00453572"/>
    <w:rsid w:val="00453791"/>
    <w:rsid w:val="00462B2F"/>
    <w:rsid w:val="004760C6"/>
    <w:rsid w:val="004E5606"/>
    <w:rsid w:val="00526CC7"/>
    <w:rsid w:val="00562F46"/>
    <w:rsid w:val="005637D9"/>
    <w:rsid w:val="00581E8C"/>
    <w:rsid w:val="005B42B4"/>
    <w:rsid w:val="005B4388"/>
    <w:rsid w:val="005F74E4"/>
    <w:rsid w:val="006016B9"/>
    <w:rsid w:val="00605316"/>
    <w:rsid w:val="006409BF"/>
    <w:rsid w:val="006A0CFA"/>
    <w:rsid w:val="006C3145"/>
    <w:rsid w:val="006F1713"/>
    <w:rsid w:val="007076C4"/>
    <w:rsid w:val="00742794"/>
    <w:rsid w:val="00747FDB"/>
    <w:rsid w:val="007739AC"/>
    <w:rsid w:val="0083407C"/>
    <w:rsid w:val="00836E3C"/>
    <w:rsid w:val="008C6DC0"/>
    <w:rsid w:val="009001A5"/>
    <w:rsid w:val="00901983"/>
    <w:rsid w:val="009058C7"/>
    <w:rsid w:val="00907414"/>
    <w:rsid w:val="00910FE1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1CB7"/>
    <w:rsid w:val="00B76C9B"/>
    <w:rsid w:val="00B807E1"/>
    <w:rsid w:val="00BB6423"/>
    <w:rsid w:val="00BC7C80"/>
    <w:rsid w:val="00BF5FF5"/>
    <w:rsid w:val="00C47D80"/>
    <w:rsid w:val="00CF76E8"/>
    <w:rsid w:val="00D06BB4"/>
    <w:rsid w:val="00D17291"/>
    <w:rsid w:val="00DD1B0C"/>
    <w:rsid w:val="00DE1EF3"/>
    <w:rsid w:val="00DE6850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B175A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DFA6E4A1-A98B-4181-A336-CE7FFD7AC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activity/okazanie-gosudarstvennykh-uslug/predostavlenie-svedeniy-egrn/poryadok-vozvrata-izlishne-uplachennoy-platy/" TargetMode="External"/><Relationship Id="rId13" Type="http://schemas.openxmlformats.org/officeDocument/2006/relationships/hyperlink" Target="https://zen.yandex.ru/id/604850742889e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vk.com/rosreestr_nsk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sreestr.gov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54_upr@rosreestr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ko@54upr.rosreestr.ru" TargetMode="External"/><Relationship Id="rId14" Type="http://schemas.openxmlformats.org/officeDocument/2006/relationships/hyperlink" Target="https://t.me/rosreestr_n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2022-07-20T02:55:00Z</dcterms:created>
  <dcterms:modified xsi:type="dcterms:W3CDTF">2022-07-20T02:55:00Z</dcterms:modified>
</cp:coreProperties>
</file>