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5F2" w:rsidRDefault="00B66583" w:rsidP="00B66583">
      <w:pPr>
        <w:spacing w:after="150" w:line="288" w:lineRule="atLeast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33"/>
          <w:szCs w:val="33"/>
          <w:lang w:eastAsia="ru-RU"/>
        </w:rPr>
        <w:t xml:space="preserve">Прокуратура разъясняет: с </w:t>
      </w:r>
      <w:r w:rsidR="005D25F2"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33"/>
          <w:szCs w:val="33"/>
          <w:lang w:eastAsia="ru-RU"/>
        </w:rPr>
        <w:t>01.04.2019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33"/>
          <w:szCs w:val="33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33"/>
          <w:szCs w:val="33"/>
          <w:lang w:eastAsia="ru-RU"/>
        </w:rPr>
        <w:t>отменен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33"/>
          <w:szCs w:val="33"/>
          <w:lang w:eastAsia="ru-RU"/>
        </w:rPr>
        <w:t xml:space="preserve"> бумажный СНИЛС</w:t>
      </w:r>
    </w:p>
    <w:p w:rsidR="005D25F2" w:rsidRPr="00B66583" w:rsidRDefault="005D25F2" w:rsidP="000738A6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</w:pPr>
      <w:r w:rsidRPr="00B66583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 xml:space="preserve">1 апреля 2019 года принят </w:t>
      </w:r>
      <w:r w:rsidRPr="005D25F2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>Федера</w:t>
      </w:r>
      <w:r w:rsidRPr="00B66583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>льный закон  № 48-ФЗ «</w:t>
      </w:r>
      <w:r w:rsidRPr="005D25F2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>О внесении</w:t>
      </w:r>
      <w:r w:rsidRPr="00B66583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 xml:space="preserve"> изменений в Федеральный закон «</w:t>
      </w:r>
      <w:r w:rsidRPr="005D25F2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>Об индивидуальном (персонифицированном) учете в системе обязат</w:t>
      </w:r>
      <w:r w:rsidRPr="00B66583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>ельного пенсионного страхования»</w:t>
      </w:r>
      <w:r w:rsidRPr="005D25F2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 xml:space="preserve"> и отдельные законодате</w:t>
      </w:r>
      <w:r w:rsidRPr="00B66583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>льные акты Российской Федерации».</w:t>
      </w:r>
    </w:p>
    <w:p w:rsidR="005D25F2" w:rsidRPr="00B66583" w:rsidRDefault="00B45F28" w:rsidP="000738A6">
      <w:pPr>
        <w:spacing w:after="0" w:line="240" w:lineRule="auto"/>
        <w:ind w:firstLine="708"/>
        <w:jc w:val="both"/>
        <w:outlineLvl w:val="0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В соответствии со ст. 1 Федерального з</w:t>
      </w:r>
      <w:r w:rsidR="00B66583" w:rsidRPr="00B66583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акона «Об индивидуальном (персонифицированном) </w:t>
      </w:r>
      <w:r w:rsidR="00B66583" w:rsidRPr="005D25F2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>учете в системе обязат</w:t>
      </w:r>
      <w:r w:rsidR="00B66583" w:rsidRPr="00B66583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>ельного пенсионного страхования</w:t>
      </w:r>
      <w:r w:rsidR="00B66583" w:rsidRPr="00B66583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» от 01.04.1996 № 27-ФЗ под </w:t>
      </w:r>
      <w:proofErr w:type="spellStart"/>
      <w:r w:rsidR="00B66583" w:rsidRPr="00B66583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СНИЛСом</w:t>
      </w:r>
      <w:proofErr w:type="spellEnd"/>
      <w:r w:rsidR="00B66583" w:rsidRPr="00B66583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(страховым номером индивидуального лицевого счета) понимается уникальный номер счета, который используется, в частности, для обработки сведений о физ</w:t>
      </w:r>
      <w:r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ическом </w:t>
      </w:r>
      <w:r w:rsidR="00B66583" w:rsidRPr="00B66583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лице в системе учета и для его идентификации при оказании государственных или муниципальных услуг.</w:t>
      </w:r>
    </w:p>
    <w:p w:rsidR="00595F38" w:rsidRDefault="00B45F28" w:rsidP="000738A6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38A6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 xml:space="preserve">До внесения изменений в закон </w:t>
      </w:r>
      <w:r w:rsidRPr="00073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данные о СНИЛС подтверждались свидетельством обязательного пенсионного страхования. </w:t>
      </w:r>
    </w:p>
    <w:p w:rsidR="00B66583" w:rsidRPr="000738A6" w:rsidRDefault="00B45F28" w:rsidP="000738A6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3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произошедшим изменениям в законодательстве, такие бумажные свидетельства отменены, информация о СНИЛС будет предоставляться в форме бумажных или электронных уведомлений.</w:t>
      </w:r>
    </w:p>
    <w:p w:rsidR="00B45F28" w:rsidRPr="005D25F2" w:rsidRDefault="00595F38" w:rsidP="000738A6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pacing w:val="3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силу </w:t>
      </w:r>
      <w:r w:rsidR="00B45F28" w:rsidRPr="000738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ст.7 </w:t>
      </w:r>
      <w:r w:rsidR="00B45F28" w:rsidRPr="005D25F2">
        <w:rPr>
          <w:rFonts w:ascii="Times New Roman" w:eastAsia="Times New Roman" w:hAnsi="Times New Roman" w:cs="Times New Roman"/>
          <w:bCs/>
          <w:color w:val="000000" w:themeColor="text1"/>
          <w:spacing w:val="3"/>
          <w:kern w:val="36"/>
          <w:sz w:val="28"/>
          <w:szCs w:val="28"/>
          <w:lang w:eastAsia="ru-RU"/>
        </w:rPr>
        <w:t>Федера</w:t>
      </w:r>
      <w:r w:rsidR="00B45F28" w:rsidRPr="000738A6">
        <w:rPr>
          <w:rFonts w:ascii="Times New Roman" w:eastAsia="Times New Roman" w:hAnsi="Times New Roman" w:cs="Times New Roman"/>
          <w:bCs/>
          <w:color w:val="000000" w:themeColor="text1"/>
          <w:spacing w:val="3"/>
          <w:kern w:val="36"/>
          <w:sz w:val="28"/>
          <w:szCs w:val="28"/>
          <w:lang w:eastAsia="ru-RU"/>
        </w:rPr>
        <w:t>льного закона  № 48-ФЗ, бумажные свидетельства СНИЛС,</w:t>
      </w:r>
      <w:r w:rsidR="00B45F28" w:rsidRPr="000738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выданные до дня вступления в силу закона, сохраняют свое действие, обмену не подлежат и являются документами, идентичными документам, подтверждающим регистрацию в системе индивидуального (персонифицированного) учета. </w:t>
      </w:r>
    </w:p>
    <w:p w:rsidR="00133592" w:rsidRDefault="000738A6" w:rsidP="00133592">
      <w:pPr>
        <w:spacing w:after="150" w:line="288" w:lineRule="atLeast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Пенсионный Фонд России разъяснил, что СНИЛС в электронном виде доступен в личном кабинете застрахованного лица; бумажное уведомление с указанным номером можно получить</w:t>
      </w:r>
      <w:r w:rsidR="00595F38">
        <w:rPr>
          <w:rFonts w:ascii="Times New Roman" w:hAnsi="Times New Roman" w:cs="Times New Roman"/>
          <w:sz w:val="28"/>
          <w:szCs w:val="28"/>
        </w:rPr>
        <w:t>, обратившись  в многофункциональный центр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 либо непосредственно</w:t>
      </w:r>
      <w:r w:rsidR="00595F38">
        <w:rPr>
          <w:rFonts w:ascii="Times New Roman" w:hAnsi="Times New Roman" w:cs="Times New Roman"/>
          <w:sz w:val="28"/>
          <w:szCs w:val="28"/>
        </w:rPr>
        <w:t xml:space="preserve"> в отделение</w:t>
      </w:r>
      <w:r>
        <w:rPr>
          <w:rFonts w:ascii="Times New Roman" w:hAnsi="Times New Roman" w:cs="Times New Roman"/>
          <w:sz w:val="28"/>
          <w:szCs w:val="28"/>
        </w:rPr>
        <w:t xml:space="preserve"> Пенсионного Фонда России.</w:t>
      </w:r>
      <w:r w:rsidR="00133592" w:rsidRPr="00133592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 xml:space="preserve"> </w:t>
      </w:r>
    </w:p>
    <w:p w:rsidR="00133592" w:rsidRDefault="00133592" w:rsidP="00133592">
      <w:pPr>
        <w:spacing w:after="150" w:line="288" w:lineRule="atLeast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</w:pPr>
    </w:p>
    <w:p w:rsidR="00133592" w:rsidRDefault="00133592" w:rsidP="00133592">
      <w:pPr>
        <w:spacing w:after="150" w:line="288" w:lineRule="atLeast"/>
        <w:jc w:val="right"/>
        <w:outlineLvl w:val="0"/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>Помощник прокурора Новосибирского района</w:t>
      </w:r>
    </w:p>
    <w:p w:rsidR="00133592" w:rsidRPr="00595F38" w:rsidRDefault="00133592" w:rsidP="00133592">
      <w:pPr>
        <w:spacing w:after="150" w:line="288" w:lineRule="atLeast"/>
        <w:jc w:val="right"/>
        <w:outlineLvl w:val="0"/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>Тимохова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 xml:space="preserve"> М.К.</w:t>
      </w:r>
      <w:bookmarkStart w:id="0" w:name="_GoBack"/>
      <w:bookmarkEnd w:id="0"/>
    </w:p>
    <w:p w:rsidR="000C6905" w:rsidRPr="00B45F28" w:rsidRDefault="000C6905" w:rsidP="000738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C6905" w:rsidRPr="00B45F28" w:rsidSect="00C03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614"/>
    <w:rsid w:val="000738A6"/>
    <w:rsid w:val="000C6905"/>
    <w:rsid w:val="00133592"/>
    <w:rsid w:val="00595F38"/>
    <w:rsid w:val="005D25F2"/>
    <w:rsid w:val="00732614"/>
    <w:rsid w:val="00B45F28"/>
    <w:rsid w:val="00B66583"/>
    <w:rsid w:val="00C03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6658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0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Почувалов</dc:creator>
  <cp:keywords/>
  <dc:description/>
  <cp:lastModifiedBy>nsr-inet1</cp:lastModifiedBy>
  <cp:revision>4</cp:revision>
  <dcterms:created xsi:type="dcterms:W3CDTF">2019-04-21T10:01:00Z</dcterms:created>
  <dcterms:modified xsi:type="dcterms:W3CDTF">2019-04-24T01:52:00Z</dcterms:modified>
</cp:coreProperties>
</file>