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7C7E" w:rsidRPr="00240142" w:rsidRDefault="0023521E" w:rsidP="00A20E2F">
      <w:pPr>
        <w:ind w:left="-567"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bookmarkStart w:id="0" w:name="_GoBack"/>
      <w:bookmarkEnd w:id="0"/>
      <w:r w:rsidRPr="0023521E">
        <w:rPr>
          <w:rFonts w:ascii="Times New Roman" w:hAnsi="Times New Roman" w:cs="Times New Roman"/>
          <w:i/>
          <w:sz w:val="28"/>
          <w:szCs w:val="28"/>
          <w:u w:val="single"/>
        </w:rPr>
        <w:t xml:space="preserve">Как доказать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в суде</w:t>
      </w:r>
      <w:r w:rsidRPr="0023521E">
        <w:rPr>
          <w:rFonts w:ascii="Times New Roman" w:hAnsi="Times New Roman" w:cs="Times New Roman"/>
          <w:i/>
          <w:sz w:val="28"/>
          <w:szCs w:val="28"/>
          <w:u w:val="single"/>
        </w:rPr>
        <w:t xml:space="preserve"> возникновение трудовых отношений</w:t>
      </w:r>
      <w:r w:rsidR="00B94529" w:rsidRPr="00362349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D654C1" w:rsidRPr="00D654C1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FF2524" w:rsidRPr="0024014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FF2524" w:rsidRPr="00240142" w:rsidRDefault="00FF2524" w:rsidP="00FF2524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3521E" w:rsidRPr="0023521E" w:rsidRDefault="0023521E" w:rsidP="0023521E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521E">
        <w:rPr>
          <w:rFonts w:ascii="Times New Roman" w:hAnsi="Times New Roman" w:cs="Times New Roman"/>
          <w:sz w:val="28"/>
          <w:szCs w:val="28"/>
        </w:rPr>
        <w:t>Трудовым законодательством предусмотрено заключение трудового договора в письменной форме в двух экземплярах, каждый из которых подписывается работником и работодателем (ст. 67 Трудового кодекса РФ). Трудовой договор, не оформленный в письменной форме, считается заключенным, если работник притупил к работе с ведома, или по поручению работодателя, либо уполномоченного на это представителя.  При фактическом допущении к работе работника, работодатель обязан оформить с ним трудовой договор в письменной форме не позднее трех рабочих дней, со дня фактического допущения к работе.</w:t>
      </w:r>
    </w:p>
    <w:p w:rsidR="0023521E" w:rsidRDefault="0023521E" w:rsidP="0023521E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521E">
        <w:rPr>
          <w:rFonts w:ascii="Times New Roman" w:hAnsi="Times New Roman" w:cs="Times New Roman"/>
          <w:sz w:val="28"/>
          <w:szCs w:val="28"/>
        </w:rPr>
        <w:t>Если работник приступил к работе без оформления трудового договора, и работодатель отказывается его оформлять, то работник имеет право настаивать на заключении трудового договора.</w:t>
      </w:r>
    </w:p>
    <w:p w:rsidR="0023521E" w:rsidRPr="0023521E" w:rsidRDefault="0023521E" w:rsidP="0023521E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 ст. 56 Гражданского процессуального кодекса РФ к</w:t>
      </w:r>
      <w:r w:rsidRPr="0023521E">
        <w:rPr>
          <w:rFonts w:ascii="Times New Roman" w:hAnsi="Times New Roman" w:cs="Times New Roman"/>
          <w:sz w:val="28"/>
          <w:szCs w:val="28"/>
        </w:rPr>
        <w:t>аждая сторона должна доказать те обстоятельства, на которые она ссылается как на основания своих требований и возражений, если иное не предусмотрено федеральным законом.</w:t>
      </w:r>
    </w:p>
    <w:p w:rsidR="0023521E" w:rsidRPr="0023521E" w:rsidRDefault="0023521E" w:rsidP="0023521E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23521E">
        <w:rPr>
          <w:rFonts w:ascii="Times New Roman" w:hAnsi="Times New Roman" w:cs="Times New Roman"/>
          <w:sz w:val="28"/>
          <w:szCs w:val="28"/>
        </w:rPr>
        <w:t>еобходимо доказать факт допущения работника к работе работодателем или уполномоченным на это представителем, а также сам факт осуществления работы. В данном случае, суд устанавливает: договаривались ли работодатель и работник на осуществление трудовой деятельности работником; подчинялся ли работник правилам внутреннего трудового распорядка; выполнял ли работник трудовые обязанности в интересах работодателя; получал ли работник заработную плату. Необходимо вызывать в суд свидетелей, которые могут дать показания о том, что данный работник осуществлял трудовую деятельность именно у данного работодателя.</w:t>
      </w:r>
    </w:p>
    <w:p w:rsidR="0023521E" w:rsidRPr="0023521E" w:rsidRDefault="0023521E" w:rsidP="0023521E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521E">
        <w:rPr>
          <w:rFonts w:ascii="Times New Roman" w:hAnsi="Times New Roman" w:cs="Times New Roman"/>
          <w:sz w:val="28"/>
          <w:szCs w:val="28"/>
        </w:rPr>
        <w:t>Можно подтвердить трудовые отношения внутренними документами, это отчеты о проделанной работе, переписка по электронной почте с работодателем и прочее. Возможен вариант подачи работодателю заявления, запросив документы, связанные с работой, например, справку о размере заработной платы.</w:t>
      </w:r>
    </w:p>
    <w:p w:rsidR="0023521E" w:rsidRPr="0023521E" w:rsidRDefault="0023521E" w:rsidP="0023521E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521E">
        <w:rPr>
          <w:rFonts w:ascii="Times New Roman" w:hAnsi="Times New Roman" w:cs="Times New Roman"/>
          <w:sz w:val="28"/>
          <w:szCs w:val="28"/>
        </w:rPr>
        <w:t>В соответствии со статьей 62 Трудово</w:t>
      </w:r>
      <w:r>
        <w:rPr>
          <w:rFonts w:ascii="Times New Roman" w:hAnsi="Times New Roman" w:cs="Times New Roman"/>
          <w:sz w:val="28"/>
          <w:szCs w:val="28"/>
        </w:rPr>
        <w:t>го кодекса РФ</w:t>
      </w:r>
      <w:r w:rsidRPr="0023521E">
        <w:rPr>
          <w:rFonts w:ascii="Times New Roman" w:hAnsi="Times New Roman" w:cs="Times New Roman"/>
          <w:sz w:val="28"/>
          <w:szCs w:val="28"/>
        </w:rPr>
        <w:t xml:space="preserve"> по письменному заявлению работника работодатель будет обязан не позднее трех рабочих дней со дня обращения оформить справки и копии документов, заверив их надлежащим образом.</w:t>
      </w:r>
    </w:p>
    <w:p w:rsidR="0023521E" w:rsidRPr="0023521E" w:rsidRDefault="0023521E" w:rsidP="0023521E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521E">
        <w:rPr>
          <w:rFonts w:ascii="Times New Roman" w:hAnsi="Times New Roman" w:cs="Times New Roman"/>
          <w:sz w:val="28"/>
          <w:szCs w:val="28"/>
        </w:rPr>
        <w:t>Если суд установит факт возникновения трудовых отношений, то выносится решение об обязанности работодателя заключить трудовой договор с работником, а также внести соответствующую запись в трудовую книжку.</w:t>
      </w:r>
    </w:p>
    <w:p w:rsidR="002D766F" w:rsidRDefault="0023521E" w:rsidP="0023521E">
      <w:pPr>
        <w:pStyle w:val="ConsPlusNormal"/>
        <w:widowControl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3521E">
        <w:rPr>
          <w:rFonts w:ascii="Times New Roman" w:hAnsi="Times New Roman" w:cs="Times New Roman"/>
          <w:sz w:val="28"/>
          <w:szCs w:val="28"/>
        </w:rPr>
        <w:t>При этом неисполнение работодателем, фактически допустившим работника к работе, обязанности оформить в письменной форме с работником трудовой договор в установленный срок может быть расценено как злоупотребление правом со стороны работодателя вопреки намерению работника заключить трудовой договор.</w:t>
      </w:r>
    </w:p>
    <w:p w:rsidR="00DF357F" w:rsidRDefault="00DF357F" w:rsidP="002D766F">
      <w:pPr>
        <w:pStyle w:val="ConsPlusNormal"/>
        <w:suppressAutoHyphens/>
        <w:ind w:left="-567"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2D766F" w:rsidRDefault="002D766F" w:rsidP="00EC15FF">
      <w:pPr>
        <w:pStyle w:val="ConsPlusNormal"/>
        <w:suppressAutoHyphens/>
        <w:ind w:firstLine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Помощник прокурора </w:t>
      </w:r>
      <w:r w:rsidR="00A20E2F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="00DF357F">
        <w:rPr>
          <w:rFonts w:ascii="Times New Roman" w:hAnsi="Times New Roman"/>
          <w:sz w:val="28"/>
          <w:szCs w:val="28"/>
        </w:rPr>
        <w:t xml:space="preserve">                     </w:t>
      </w:r>
      <w:r w:rsidR="00A20E2F">
        <w:rPr>
          <w:rFonts w:ascii="Times New Roman" w:hAnsi="Times New Roman"/>
          <w:sz w:val="28"/>
          <w:szCs w:val="28"/>
        </w:rPr>
        <w:t xml:space="preserve">                     </w:t>
      </w:r>
      <w:r w:rsidR="00DF357F">
        <w:rPr>
          <w:rFonts w:ascii="Times New Roman" w:hAnsi="Times New Roman"/>
          <w:sz w:val="28"/>
          <w:szCs w:val="28"/>
        </w:rPr>
        <w:t>С.С. Стафеев</w:t>
      </w:r>
    </w:p>
    <w:sectPr w:rsidR="002D766F" w:rsidSect="0023521E">
      <w:pgSz w:w="11906" w:h="16838"/>
      <w:pgMar w:top="1134" w:right="566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529"/>
    <w:rsid w:val="00014957"/>
    <w:rsid w:val="00071778"/>
    <w:rsid w:val="00076043"/>
    <w:rsid w:val="00076166"/>
    <w:rsid w:val="00095EA0"/>
    <w:rsid w:val="000B2BEE"/>
    <w:rsid w:val="000C554D"/>
    <w:rsid w:val="0010331C"/>
    <w:rsid w:val="00111FD1"/>
    <w:rsid w:val="0013407F"/>
    <w:rsid w:val="00137C7E"/>
    <w:rsid w:val="001623F3"/>
    <w:rsid w:val="00173181"/>
    <w:rsid w:val="001A3837"/>
    <w:rsid w:val="001A7C16"/>
    <w:rsid w:val="001B34E5"/>
    <w:rsid w:val="001D6A45"/>
    <w:rsid w:val="001E550D"/>
    <w:rsid w:val="001F70A7"/>
    <w:rsid w:val="00217DC1"/>
    <w:rsid w:val="002266E3"/>
    <w:rsid w:val="0023521E"/>
    <w:rsid w:val="00240142"/>
    <w:rsid w:val="00297241"/>
    <w:rsid w:val="002A59D1"/>
    <w:rsid w:val="002D766F"/>
    <w:rsid w:val="002E57D3"/>
    <w:rsid w:val="00311D02"/>
    <w:rsid w:val="003369E7"/>
    <w:rsid w:val="00362349"/>
    <w:rsid w:val="003663B2"/>
    <w:rsid w:val="00377442"/>
    <w:rsid w:val="00395451"/>
    <w:rsid w:val="003D0A22"/>
    <w:rsid w:val="003D65D9"/>
    <w:rsid w:val="00407461"/>
    <w:rsid w:val="004138E0"/>
    <w:rsid w:val="0042723A"/>
    <w:rsid w:val="00466BC0"/>
    <w:rsid w:val="00483E0F"/>
    <w:rsid w:val="00484B47"/>
    <w:rsid w:val="004B27A0"/>
    <w:rsid w:val="004B55A5"/>
    <w:rsid w:val="004C5C8B"/>
    <w:rsid w:val="00503F59"/>
    <w:rsid w:val="00556960"/>
    <w:rsid w:val="005826C5"/>
    <w:rsid w:val="00593795"/>
    <w:rsid w:val="005A0DF9"/>
    <w:rsid w:val="005A11E5"/>
    <w:rsid w:val="005D203A"/>
    <w:rsid w:val="005E07AD"/>
    <w:rsid w:val="005F3BA8"/>
    <w:rsid w:val="00673F3B"/>
    <w:rsid w:val="006A1092"/>
    <w:rsid w:val="006A7330"/>
    <w:rsid w:val="006A7E8E"/>
    <w:rsid w:val="006B49FD"/>
    <w:rsid w:val="00731128"/>
    <w:rsid w:val="00740C9D"/>
    <w:rsid w:val="00770B8A"/>
    <w:rsid w:val="007A5AC3"/>
    <w:rsid w:val="008261F2"/>
    <w:rsid w:val="0086018A"/>
    <w:rsid w:val="008A3C98"/>
    <w:rsid w:val="008E2C90"/>
    <w:rsid w:val="00902121"/>
    <w:rsid w:val="00914EB2"/>
    <w:rsid w:val="0093176F"/>
    <w:rsid w:val="0095558A"/>
    <w:rsid w:val="0098528D"/>
    <w:rsid w:val="00996942"/>
    <w:rsid w:val="009A1A64"/>
    <w:rsid w:val="009B11B6"/>
    <w:rsid w:val="00A04EC1"/>
    <w:rsid w:val="00A13C43"/>
    <w:rsid w:val="00A20E2F"/>
    <w:rsid w:val="00A24EC1"/>
    <w:rsid w:val="00A328FA"/>
    <w:rsid w:val="00A3337D"/>
    <w:rsid w:val="00A36CC0"/>
    <w:rsid w:val="00A637C0"/>
    <w:rsid w:val="00A65BB3"/>
    <w:rsid w:val="00AA00D9"/>
    <w:rsid w:val="00AA2FC4"/>
    <w:rsid w:val="00AC0E90"/>
    <w:rsid w:val="00AE2125"/>
    <w:rsid w:val="00AF1E08"/>
    <w:rsid w:val="00B04FBD"/>
    <w:rsid w:val="00B25702"/>
    <w:rsid w:val="00B45740"/>
    <w:rsid w:val="00B66678"/>
    <w:rsid w:val="00B94529"/>
    <w:rsid w:val="00BF56BD"/>
    <w:rsid w:val="00C06B51"/>
    <w:rsid w:val="00C16080"/>
    <w:rsid w:val="00C21FDE"/>
    <w:rsid w:val="00C36233"/>
    <w:rsid w:val="00C439EA"/>
    <w:rsid w:val="00C54B1C"/>
    <w:rsid w:val="00C71802"/>
    <w:rsid w:val="00CB385A"/>
    <w:rsid w:val="00CC0AA6"/>
    <w:rsid w:val="00D1166F"/>
    <w:rsid w:val="00D139CA"/>
    <w:rsid w:val="00D62030"/>
    <w:rsid w:val="00D654C1"/>
    <w:rsid w:val="00DE4944"/>
    <w:rsid w:val="00DF357F"/>
    <w:rsid w:val="00E06ACF"/>
    <w:rsid w:val="00E2209B"/>
    <w:rsid w:val="00EC15FF"/>
    <w:rsid w:val="00FB12E3"/>
    <w:rsid w:val="00FB61C2"/>
    <w:rsid w:val="00FC28E2"/>
    <w:rsid w:val="00FC377D"/>
    <w:rsid w:val="00FE23DB"/>
    <w:rsid w:val="00FF2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38B9C5-879D-4343-8769-ACE374A6CC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61F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2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23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602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54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73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Мазалевская Олеся Анатольевна</cp:lastModifiedBy>
  <cp:revision>2</cp:revision>
  <dcterms:created xsi:type="dcterms:W3CDTF">2021-11-08T08:28:00Z</dcterms:created>
  <dcterms:modified xsi:type="dcterms:W3CDTF">2021-11-08T08:28:00Z</dcterms:modified>
</cp:coreProperties>
</file>