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A6E" w:rsidRPr="007F422F" w:rsidRDefault="00394A6E" w:rsidP="00394A6E">
      <w:pPr>
        <w:pBdr>
          <w:bottom w:val="single" w:sz="6" w:space="0" w:color="DDDDDD"/>
        </w:pBdr>
        <w:spacing w:after="0" w:line="240" w:lineRule="auto"/>
        <w:ind w:left="420" w:right="420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</w:pPr>
      <w:bookmarkStart w:id="0" w:name="_GoBack"/>
      <w:r w:rsidRPr="007F422F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  <w:t>Изменения в ст.264.1 УК РФ</w:t>
      </w:r>
    </w:p>
    <w:bookmarkEnd w:id="0"/>
    <w:p w:rsidR="00394A6E" w:rsidRPr="00394A6E" w:rsidRDefault="00394A6E" w:rsidP="00394A6E">
      <w:pPr>
        <w:pBdr>
          <w:bottom w:val="single" w:sz="6" w:space="0" w:color="DDDDDD"/>
        </w:pBdr>
        <w:spacing w:after="0" w:line="240" w:lineRule="auto"/>
        <w:ind w:left="420" w:right="420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40"/>
          <w:szCs w:val="40"/>
          <w:lang w:eastAsia="ru-RU"/>
        </w:rPr>
      </w:pPr>
    </w:p>
    <w:p w:rsidR="00394A6E" w:rsidRDefault="00394A6E" w:rsidP="00394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Прокуратура Новосибирского</w:t>
      </w: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разъясняет, что Федеральным законом от 01.07.2021 N 258-ФЗ, внесены изменения в ст.264.1 Уголовного кодекса Российской Федерации (далее – УК РФ), которой предусмотрена ответственность за нарушение правил дорожного движения лицом, подвергнутым административному наказанию.</w:t>
      </w:r>
    </w:p>
    <w:p w:rsidR="00394A6E" w:rsidRPr="00394A6E" w:rsidRDefault="00394A6E" w:rsidP="00394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частности, ужесточена ответственность для лиц, допустивших управление автомобилем, трамваем либо другим механическим транспортным средством, находящимся в состоянии опьянения, имеющим судимость за совершение в состоянии опьянения преступления, предусмотренного ч.2, ч.4 или ч.6 ст. 264 УК РФ либо ст.264.1 УК РФ.</w:t>
      </w:r>
    </w:p>
    <w:p w:rsidR="00394A6E" w:rsidRPr="00394A6E" w:rsidRDefault="00394A6E" w:rsidP="00394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Новой редакцией ст.264.1 УК РФ альтернативно предусмотрены следующие виды наказаний</w:t>
      </w:r>
    </w:p>
    <w:p w:rsidR="00394A6E" w:rsidRPr="00394A6E" w:rsidRDefault="00394A6E" w:rsidP="00394A6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штраф в размере от трехсот тысяч до пятисот тысяч рублей или в размере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шести лет,</w:t>
      </w:r>
    </w:p>
    <w:p w:rsidR="00394A6E" w:rsidRPr="00394A6E" w:rsidRDefault="00394A6E" w:rsidP="00394A6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исправительные работы на срок до двух лет с лишением права занимать определенные должности или заниматься определенной деятельностью на срок до шести лет,</w:t>
      </w:r>
    </w:p>
    <w:p w:rsidR="00394A6E" w:rsidRPr="00394A6E" w:rsidRDefault="00394A6E" w:rsidP="00394A6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ограничение свободы на срок до трех лет с лишением права занимать определенные должности или заниматься определенной деятельностью на срок до шести лет,</w:t>
      </w:r>
    </w:p>
    <w:p w:rsidR="00394A6E" w:rsidRPr="00394A6E" w:rsidRDefault="00394A6E" w:rsidP="00394A6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принудительные работы на срок до трех лет с лишением права занимать определенные должности или заниматься определенной деятельностью на срок до шести лет,</w:t>
      </w:r>
    </w:p>
    <w:p w:rsidR="00394A6E" w:rsidRPr="00394A6E" w:rsidRDefault="00394A6E" w:rsidP="00394A6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лишением свободы на срок до трех лет с лишением права занимать определенные должности или заниматься определенной деятельностью на срок до шести лет.</w:t>
      </w:r>
    </w:p>
    <w:p w:rsidR="00394A6E" w:rsidRDefault="00394A6E" w:rsidP="00394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Изменения вступили</w:t>
      </w:r>
      <w:r w:rsidRPr="00394A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силу с 12.07.2021 года.</w:t>
      </w:r>
    </w:p>
    <w:p w:rsidR="008139FF" w:rsidRDefault="008139FF" w:rsidP="00394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139FF" w:rsidRPr="00D0143F" w:rsidRDefault="008139FF" w:rsidP="008139FF">
      <w:pPr>
        <w:ind w:firstLine="709"/>
        <w:jc w:val="right"/>
        <w:rPr>
          <w:rFonts w:ascii="Times New Roman" w:hAnsi="Times New Roman"/>
          <w:sz w:val="28"/>
          <w:szCs w:val="28"/>
        </w:rPr>
      </w:pPr>
      <w:r w:rsidRPr="00D0143F">
        <w:rPr>
          <w:rFonts w:ascii="Times New Roman" w:hAnsi="Times New Roman"/>
          <w:sz w:val="28"/>
          <w:szCs w:val="28"/>
        </w:rPr>
        <w:t>Помощник прокурора Новосибирского района</w:t>
      </w:r>
    </w:p>
    <w:p w:rsidR="008139FF" w:rsidRPr="00D0143F" w:rsidRDefault="008139FF" w:rsidP="008139FF">
      <w:pPr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Анна Сахоненко</w:t>
      </w:r>
    </w:p>
    <w:p w:rsidR="008139FF" w:rsidRPr="00394A6E" w:rsidRDefault="008139FF" w:rsidP="00394A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C496A" w:rsidRDefault="001C496A" w:rsidP="00394A6E">
      <w:pPr>
        <w:jc w:val="both"/>
      </w:pPr>
    </w:p>
    <w:sectPr w:rsidR="001C496A" w:rsidSect="00394A6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38076B"/>
    <w:multiLevelType w:val="multilevel"/>
    <w:tmpl w:val="928EB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A6E"/>
    <w:rsid w:val="001C496A"/>
    <w:rsid w:val="00387211"/>
    <w:rsid w:val="00394A6E"/>
    <w:rsid w:val="00612281"/>
    <w:rsid w:val="007F422F"/>
    <w:rsid w:val="008139FF"/>
    <w:rsid w:val="00BE4CBD"/>
    <w:rsid w:val="00FA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AE6F49-08E2-4B9C-9587-F9D78DA90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496A"/>
  </w:style>
  <w:style w:type="paragraph" w:styleId="1">
    <w:name w:val="heading 1"/>
    <w:basedOn w:val="a"/>
    <w:link w:val="10"/>
    <w:uiPriority w:val="9"/>
    <w:qFormat/>
    <w:rsid w:val="00394A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94A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wrapper">
    <w:name w:val="wrapper"/>
    <w:basedOn w:val="a0"/>
    <w:rsid w:val="00394A6E"/>
  </w:style>
  <w:style w:type="paragraph" w:styleId="a3">
    <w:name w:val="Normal (Web)"/>
    <w:basedOn w:val="a"/>
    <w:uiPriority w:val="99"/>
    <w:semiHidden/>
    <w:unhideWhenUsed/>
    <w:rsid w:val="00394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797806">
          <w:marLeft w:val="42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729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402408062">
                  <w:marLeft w:val="0"/>
                  <w:marRight w:val="375"/>
                  <w:marTop w:val="135"/>
                  <w:marBottom w:val="13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6" w:space="11" w:color="DDDDDD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Мазалевская Олеся Анатольевна</cp:lastModifiedBy>
  <cp:revision>2</cp:revision>
  <cp:lastPrinted>2021-11-08T08:48:00Z</cp:lastPrinted>
  <dcterms:created xsi:type="dcterms:W3CDTF">2021-11-09T07:35:00Z</dcterms:created>
  <dcterms:modified xsi:type="dcterms:W3CDTF">2021-11-09T07:35:00Z</dcterms:modified>
</cp:coreProperties>
</file>