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A2081" w:rsidRDefault="000A2081" w:rsidP="000A2081">
      <w:pPr>
        <w:jc w:val="center"/>
        <w:rPr>
          <w:rFonts w:ascii="Arial" w:hAnsi="Arial" w:cs="Arial"/>
          <w:color w:val="333333"/>
          <w:sz w:val="21"/>
          <w:szCs w:val="21"/>
          <w:shd w:val="clear" w:color="auto" w:fill="FFFFFF"/>
        </w:rPr>
      </w:pPr>
      <w:r w:rsidRPr="000A2081">
        <w:rPr>
          <w:rFonts w:ascii="Times New Roman" w:hAnsi="Times New Roman" w:cs="Times New Roman"/>
          <w:b/>
          <w:color w:val="333333"/>
          <w:sz w:val="28"/>
          <w:szCs w:val="28"/>
          <w:shd w:val="clear" w:color="auto" w:fill="FFFFFF"/>
        </w:rPr>
        <w:t>Правила пожарной безопасности в период отопительного сезона</w:t>
      </w:r>
      <w:r>
        <w:rPr>
          <w:rFonts w:ascii="Arial" w:hAnsi="Arial" w:cs="Arial"/>
          <w:color w:val="333333"/>
          <w:sz w:val="21"/>
          <w:szCs w:val="21"/>
          <w:shd w:val="clear" w:color="auto" w:fill="FFFFFF"/>
        </w:rPr>
        <w:t>.</w:t>
      </w:r>
    </w:p>
    <w:p w:rsidR="000A2081" w:rsidRDefault="000A2081">
      <w:pPr>
        <w:rPr>
          <w:rFonts w:ascii="Arial" w:hAnsi="Arial" w:cs="Arial"/>
          <w:color w:val="333333"/>
          <w:sz w:val="21"/>
          <w:szCs w:val="21"/>
          <w:shd w:val="clear" w:color="auto" w:fill="FFFFFF"/>
        </w:rPr>
      </w:pPr>
      <w:r>
        <w:rPr>
          <w:rFonts w:ascii="Arial" w:hAnsi="Arial" w:cs="Arial"/>
          <w:noProof/>
          <w:color w:val="333333"/>
          <w:sz w:val="21"/>
          <w:szCs w:val="21"/>
          <w:shd w:val="clear" w:color="auto" w:fill="FFFFFF"/>
          <w:lang w:eastAsia="ru-RU"/>
        </w:rPr>
        <w:drawing>
          <wp:inline distT="0" distB="0" distL="0" distR="0">
            <wp:extent cx="5940425" cy="3358893"/>
            <wp:effectExtent l="19050" t="0" r="3175" b="0"/>
            <wp:docPr id="1" name="Рисунок 1" descr="C:\Documents and Settings\Мы\Рабочий стол\i (1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Documents and Settings\Мы\Рабочий стол\i (1)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35889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A2081" w:rsidRPr="000A2081" w:rsidRDefault="000A2081" w:rsidP="000A2081">
      <w:pPr>
        <w:ind w:firstLine="708"/>
        <w:jc w:val="both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 w:rsidRPr="000A2081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В домах с печным отоплением и банях значительная часть всех пожаров происходит из-за неисправного состояния печей, труб и небрежной топки. </w:t>
      </w:r>
    </w:p>
    <w:p w:rsidR="000A2081" w:rsidRPr="000A2081" w:rsidRDefault="000A2081" w:rsidP="000A2081">
      <w:pPr>
        <w:ind w:firstLine="708"/>
        <w:jc w:val="both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 w:rsidRPr="000A2081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Чтобы избежать беды, необходимо выполнять элементарные правила пожарной безопасности. </w:t>
      </w:r>
    </w:p>
    <w:p w:rsidR="000A2081" w:rsidRPr="000A2081" w:rsidRDefault="000A2081" w:rsidP="000A2081">
      <w:pPr>
        <w:ind w:firstLine="708"/>
        <w:jc w:val="both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 w:rsidRPr="000A2081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Перед началом отопительного сезона необходимо проверить печи, котельные, </w:t>
      </w:r>
      <w:proofErr w:type="spellStart"/>
      <w:r w:rsidRPr="000A2081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теплогенераторные</w:t>
      </w:r>
      <w:proofErr w:type="spellEnd"/>
      <w:r w:rsidRPr="000A2081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и калориферные установки, другие отопительные приборы и системы, которые Вы используете для отопления своего дома.</w:t>
      </w:r>
    </w:p>
    <w:p w:rsidR="000A2081" w:rsidRPr="000A2081" w:rsidRDefault="000A2081" w:rsidP="000A2081">
      <w:pPr>
        <w:ind w:firstLine="708"/>
        <w:jc w:val="both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 w:rsidRPr="000A2081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Не эксплуатируйте неисправные печи и другие отопительные приборы – это может привести к трагедии. Помните, что используемые Вами печи и другие отопительные приборы должны иметь установленные нормами противопожарные разделки (</w:t>
      </w:r>
      <w:proofErr w:type="spellStart"/>
      <w:r w:rsidRPr="000A2081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отступки</w:t>
      </w:r>
      <w:proofErr w:type="spellEnd"/>
      <w:r w:rsidRPr="000A2081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) от горючих конструкций, а также </w:t>
      </w:r>
      <w:proofErr w:type="spellStart"/>
      <w:r w:rsidRPr="000A2081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предтопочный</w:t>
      </w:r>
      <w:proofErr w:type="spellEnd"/>
      <w:r w:rsidRPr="000A2081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лист без прогаров и повреждений размером не менее 0,5 Х 0,7 м. </w:t>
      </w:r>
    </w:p>
    <w:p w:rsidR="000A2081" w:rsidRPr="000A2081" w:rsidRDefault="000A2081" w:rsidP="000A2081">
      <w:pPr>
        <w:ind w:firstLine="708"/>
        <w:jc w:val="both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 w:rsidRPr="000A2081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Необходимо очищать дымоходы и печи от сажи не только перед началом, но и в течение всего отопительного сезона. </w:t>
      </w:r>
    </w:p>
    <w:p w:rsidR="000A2081" w:rsidRPr="000A2081" w:rsidRDefault="000A2081" w:rsidP="000A2081">
      <w:pPr>
        <w:ind w:firstLine="708"/>
        <w:jc w:val="both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 w:rsidRPr="000A2081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При эксплуатации печного отопления запрещается: - оставлять без присмотра топящие печи, а также поручать надзор за ними малолетним детям; - располагать топливо, другие горючие вещества и материалы на </w:t>
      </w:r>
      <w:proofErr w:type="spellStart"/>
      <w:r w:rsidRPr="000A2081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lastRenderedPageBreak/>
        <w:t>предтопочном</w:t>
      </w:r>
      <w:proofErr w:type="spellEnd"/>
      <w:r w:rsidRPr="000A2081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листе; - применять для розжига печей бензин, керосин, дизельное топливо и </w:t>
      </w:r>
      <w:proofErr w:type="gramStart"/>
      <w:r w:rsidRPr="000A2081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другие</w:t>
      </w:r>
      <w:proofErr w:type="gramEnd"/>
      <w:r w:rsidRPr="000A2081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легковоспламеняющиеся и горючие жидкости; Запрещено топить углем, коксом и газом печи, не предназначенные для этих видов топлива. </w:t>
      </w:r>
    </w:p>
    <w:p w:rsidR="000A2081" w:rsidRPr="000A2081" w:rsidRDefault="000A2081" w:rsidP="000A2081">
      <w:pPr>
        <w:ind w:firstLine="708"/>
        <w:jc w:val="both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 w:rsidRPr="000A2081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Не используйте вентиляционные и газовые каналы в качестве дымоходов. Не перекаливайте печь. Зола и шлак, выгребаемые из топок, должны быть пролиты водой и удалены в специально отведенное для них безопасное место. </w:t>
      </w:r>
    </w:p>
    <w:p w:rsidR="000A2081" w:rsidRPr="000A2081" w:rsidRDefault="000A2081" w:rsidP="000A2081">
      <w:pPr>
        <w:ind w:firstLine="708"/>
        <w:jc w:val="both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 w:rsidRPr="000A2081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На чердаках все дымовые трубы и стены, в которых проходят дымовые каналы, должны быть отштукатурены и побелены.</w:t>
      </w:r>
    </w:p>
    <w:p w:rsidR="00A83F63" w:rsidRPr="000A2081" w:rsidRDefault="000A2081" w:rsidP="000A2081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A2081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Соблюдайте эти правила, и пусть Ваш дом будет теплым и безопасным.</w:t>
      </w:r>
    </w:p>
    <w:sectPr w:rsidR="00A83F63" w:rsidRPr="000A2081" w:rsidSect="00A83F6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0A2081"/>
    <w:rsid w:val="000A2081"/>
    <w:rsid w:val="00A83F6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83F6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A208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A2081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264</Words>
  <Characters>1507</Characters>
  <Application>Microsoft Office Word</Application>
  <DocSecurity>0</DocSecurity>
  <Lines>12</Lines>
  <Paragraphs>3</Paragraphs>
  <ScaleCrop>false</ScaleCrop>
  <Company>Perscomp</Company>
  <LinksUpToDate>false</LinksUpToDate>
  <CharactersWithSpaces>1768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Мы</dc:creator>
  <cp:keywords/>
  <dc:description/>
  <cp:lastModifiedBy>Мы</cp:lastModifiedBy>
  <cp:revision>2</cp:revision>
  <dcterms:created xsi:type="dcterms:W3CDTF">2021-10-09T11:41:00Z</dcterms:created>
  <dcterms:modified xsi:type="dcterms:W3CDTF">2021-10-09T11:46:00Z</dcterms:modified>
</cp:coreProperties>
</file>