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Ежегодно тонкий лед становится причиной гибели людей, чаще всего среди погибших оказываются дети, которые гуляют вблизи замерзших водоемов без присмотра родителей, и рыбаки, выходящие на свой страх и риск на непрочный и коварный лед. Многие рыбаки–любители, </w:t>
      </w:r>
      <w:proofErr w:type="gramStart"/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провалившись</w:t>
      </w:r>
      <w:proofErr w:type="gramEnd"/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раз под лед, идут снова и снова, надеясь на авось… и очередное везение, однако, такая самоуверенность приводит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только к непоправимой трагедии.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Избежать происшествий можно, если соблюдать правила и меры личной безопасности. Одна из самых частых причин трагедий на водоёмах – безответственное поведение людей в состоянии алкогольного опьянения. Люди становятся беспомощными, притупляется чувство самосохранения, реакции замедляются, и они не могут адекватно реагир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овать на чрезвычайную ситуацию.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Чтобы не произошло беды на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тонком льду, необходимо знать: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Основным условием безопасного пребывания человека на льду является соответствие толщины льда прилагаемой нагрузке: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безопасная толщина льда для одного человека не менее 7 см; - безопасная толщина льда для сооружения катка 12 см и более;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безопасная толщина льда для совершения пешей переправы 15 см и более;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безопасная толщина льда для проезда автомобилей не менее 30 см. Критерии льда: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прочный: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прозрачный лёд с зеленоватым или синеватым оттенком;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на открытом бесснежном пространстве лёд всегда толще.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тонкий: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цвет льда молочно-мутный, серый лёд, обычно ноздреватый и пористый, такой лёд обрушивается без предупреждающего потрескивания;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лёд, покрытый снегом (снег, выпавший на только что образовавшийся лёд, помимо того, что маскирует полыньи, замедляет рост ледяного покрова);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лёд более тонок на течении, особенно быстром, на глубоких и открытых для ветра местах; над тенистым и торфяным дном; у болотистых берегов; в местах выхода подводных ключей; под мостами; в узких протоках; вблизи ме</w:t>
      </w:r>
      <w:proofErr w:type="gramStart"/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 сбр</w:t>
      </w:r>
      <w:proofErr w:type="gramEnd"/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оса в водоемы теплых и горячих вод промышленных и коммунальных предприятий;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 - в местах, где растет камыш, тростник и другие водные растения.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Правила поведения на льду: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Нельзя выходить на лед в темное время суток и при плохой види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мости (туман, снегопад, дождь).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При переходе через реку следует пользоваться обору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дованными ледовыми переправами.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* При вынужденном переходе водоема безопаснее всего придерживаться проторенных троп или идти по уже проложенной лыжне. Но если их нет, надо перед тем, как спуститься на лед, очень внимательно осмотреться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наметить предстоящий маршрут.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Нельзя проверять прочность льда ударом ноги. Если после первого сильного удара лыжной палкой покажется хоть немного воды, — это означает, что лед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ьда и образовании в нем трещин.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Оказавшись на тонком, потрескивающем льду, следует осторожно повернуть обратно и скользящими шагами возвращатьс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я по пройденному пути к берегу.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* На замерзший водоем необходимо брать с собой прочный шнур длиной 20 — 25 метров 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держаться, продев ее под мышки.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При переходе водоема группой необходимо соблюдать ра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сстояние друг от друга (5–6 м).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Замерзшую реку (озеро) лучше переходить на лыжах, при этом крепления лыж нужно расстегнуть, чтобы при необходимости быстро их сбросить; лыжные палки держать в руках, не накидывая петли на кисти рук, чтобы в случа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 опасности сразу их отбросить.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Особенно осторожным нужно быть в местах, покрытых толстым слоем снега, в местах быстрого течения и выхода родников, вблизи выступающих над поверхностью кустов, осоки, травы, в местах впадения в водоемы ручьев, сброс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а вод промышленных предприятий.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* Если есть рюкзак, повесить его на одно плечо, что позволит легко освободиться от груза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 случае, если лед провалится.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* При рыбной ловле на льду не рекомендуется делать лунки на расстоянии 5-6 метров одна от другой. Чтобы избежать беды, у рыбака должны быть спасательный жилет или нагрудник, а также веревка – 15-20 м длиной с петлей на одном конц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 и грузом 400-500 г на другом.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* Надо знать, что человек, попавший в ледяную воду, может окоченеть через 10-15 минут, а через 20 минут потерять сознание. Поэтому жизнь пострадавшего зависит от сообразительности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 быстроты действия спасателей.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Что делать, если Вы провалились под лед?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не паниковать, не делать резких движений, стабилизировать дыхание;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широко раскинуть руки в стороны и постараться зацепиться за кромку льда, чтобы не погрузиться с головой;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по возможности перебраться к тому краю полыньи, где течение не увлечет Вас под лед;</w:t>
      </w:r>
    </w:p>
    <w:p w:rsidR="005F6FAA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-попытаться осторожно, не обламывая кромку, без резких движений, наползая грудью, лечь на край льда, забросить на него одну, а затем и другую ногу. Если лед выдержал, медленно, откатиться от кромки и ползти к берегу;</w:t>
      </w:r>
    </w:p>
    <w:p w:rsidR="003B3ADF" w:rsidRDefault="005F6FAA" w:rsidP="005F6FAA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6FA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передвигаться нужно в ту сторону, откуда пришли, ведь там лед уже проверен на прочность.</w:t>
      </w:r>
    </w:p>
    <w:p w:rsidR="005F6FAA" w:rsidRDefault="006A68F4" w:rsidP="006A68F4">
      <w:pPr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6025" cy="4076700"/>
            <wp:effectExtent l="19050" t="0" r="9525" b="0"/>
            <wp:docPr id="1" name="Рисунок 1" descr="C:\Documents and Settings\Мы\Рабочий стол\Новая папка (11)\Новая папка (2)\i (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11)\Новая папка (2)\i (8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8902" cy="40850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68F4" w:rsidRPr="005F6FAA" w:rsidRDefault="006A68F4" w:rsidP="006A68F4">
      <w:pPr>
        <w:ind w:right="-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99835" cy="4341636"/>
            <wp:effectExtent l="19050" t="0" r="5715" b="0"/>
            <wp:docPr id="2" name="Рисунок 2" descr="C:\Documents and Settings\Мы\Рабочий стол\Новая папка (11)\Новая папка (2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Мы\Рабочий стол\Новая папка (11)\Новая папка (2)\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43416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A68F4" w:rsidRPr="005F6FAA" w:rsidSect="005F6FA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6FAA"/>
    <w:rsid w:val="003B3ADF"/>
    <w:rsid w:val="005F6FAA"/>
    <w:rsid w:val="006A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3A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68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68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762</Words>
  <Characters>4344</Characters>
  <Application>Microsoft Office Word</Application>
  <DocSecurity>0</DocSecurity>
  <Lines>36</Lines>
  <Paragraphs>10</Paragraphs>
  <ScaleCrop>false</ScaleCrop>
  <Company>Perscomp</Company>
  <LinksUpToDate>false</LinksUpToDate>
  <CharactersWithSpaces>5096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3</cp:revision>
  <dcterms:created xsi:type="dcterms:W3CDTF">2020-12-20T13:18:00Z</dcterms:created>
  <dcterms:modified xsi:type="dcterms:W3CDTF">2020-12-20T13:26:00Z</dcterms:modified>
</cp:coreProperties>
</file>