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FC" w:rsidRDefault="008151FC" w:rsidP="008151FC">
      <w:pPr>
        <w:spacing w:line="360" w:lineRule="auto"/>
        <w:jc w:val="center"/>
        <w:rPr>
          <w:b/>
          <w:sz w:val="28"/>
          <w:szCs w:val="28"/>
        </w:rPr>
      </w:pPr>
      <w:r w:rsidRPr="00F978CD">
        <w:rPr>
          <w:b/>
          <w:sz w:val="28"/>
          <w:szCs w:val="28"/>
        </w:rPr>
        <w:t>Типичные ошибки кадастровых инженеров за май</w:t>
      </w:r>
    </w:p>
    <w:p w:rsidR="008151FC" w:rsidRPr="008151FC" w:rsidRDefault="008151FC" w:rsidP="00D013D2">
      <w:pPr>
        <w:spacing w:line="240" w:lineRule="auto"/>
        <w:ind w:firstLine="709"/>
        <w:rPr>
          <w:sz w:val="24"/>
          <w:szCs w:val="24"/>
        </w:rPr>
      </w:pPr>
      <w:r w:rsidRPr="008151FC">
        <w:rPr>
          <w:sz w:val="24"/>
          <w:szCs w:val="24"/>
        </w:rPr>
        <w:t>Специалисты Кадастровой палаты по Новосибирской области каждый месяц анализируют ошибки, допущенные кадастровыми инженерами при подготовке документов. При проведении анализа принятых в мае 2018 года проектов решений о приостановлении (отказе) государственного кадастрового учета в отношении земельных участков и объектов капитального строительства выявлены следующие основные ошибки:</w:t>
      </w:r>
    </w:p>
    <w:p w:rsidR="008151FC" w:rsidRPr="008151FC" w:rsidRDefault="008151FC" w:rsidP="00D013D2">
      <w:pPr>
        <w:spacing w:line="240" w:lineRule="auto"/>
        <w:ind w:firstLine="709"/>
        <w:rPr>
          <w:sz w:val="24"/>
          <w:szCs w:val="24"/>
        </w:rPr>
      </w:pPr>
      <w:r w:rsidRPr="008151FC">
        <w:rPr>
          <w:sz w:val="24"/>
          <w:szCs w:val="24"/>
        </w:rPr>
        <w:t>1. Тип технического плана не соответствует виду заявления (разделы XML-документа заполнены в связи с изменением сведений об объекте недвижимости, а заявление представлено о постановке на кадастровый учет).</w:t>
      </w:r>
    </w:p>
    <w:p w:rsidR="008151FC" w:rsidRPr="008151FC" w:rsidRDefault="008151FC" w:rsidP="00D013D2">
      <w:pPr>
        <w:spacing w:line="240" w:lineRule="auto"/>
        <w:ind w:firstLine="709"/>
        <w:rPr>
          <w:sz w:val="24"/>
          <w:szCs w:val="24"/>
        </w:rPr>
      </w:pPr>
      <w:r w:rsidRPr="008151FC">
        <w:rPr>
          <w:sz w:val="24"/>
          <w:szCs w:val="24"/>
        </w:rPr>
        <w:t>2. В составе приложений отсутствует документ о присвоении адреса земельному участку, объекту капитального строительства.</w:t>
      </w:r>
    </w:p>
    <w:p w:rsidR="008151FC" w:rsidRPr="008151FC" w:rsidRDefault="008151FC" w:rsidP="00D013D2">
      <w:pPr>
        <w:spacing w:line="240" w:lineRule="auto"/>
        <w:ind w:firstLine="709"/>
        <w:rPr>
          <w:sz w:val="24"/>
          <w:szCs w:val="24"/>
        </w:rPr>
      </w:pPr>
      <w:r w:rsidRPr="008151FC">
        <w:rPr>
          <w:sz w:val="24"/>
          <w:szCs w:val="24"/>
        </w:rPr>
        <w:t>3. Межевой и технический планы, акт обследования не обеспечивают считывание и контроль представленных данных.</w:t>
      </w:r>
    </w:p>
    <w:p w:rsidR="008151FC" w:rsidRPr="008151FC" w:rsidRDefault="008151FC" w:rsidP="00D013D2">
      <w:pPr>
        <w:spacing w:line="240" w:lineRule="auto"/>
        <w:ind w:firstLine="709"/>
        <w:rPr>
          <w:sz w:val="24"/>
          <w:szCs w:val="24"/>
        </w:rPr>
      </w:pPr>
      <w:r w:rsidRPr="008151FC">
        <w:rPr>
          <w:sz w:val="24"/>
          <w:szCs w:val="24"/>
        </w:rPr>
        <w:t>4. Указанный в межевом плане вид разрешенного использования противоречит перечню видов разрешенного использования соответствующей территориальной зоны согласно правилам землепользования и застройки.</w:t>
      </w:r>
    </w:p>
    <w:p w:rsidR="008151FC" w:rsidRPr="008151FC" w:rsidRDefault="008151FC" w:rsidP="00D013D2">
      <w:pPr>
        <w:spacing w:line="240" w:lineRule="auto"/>
        <w:ind w:firstLine="709"/>
        <w:rPr>
          <w:sz w:val="24"/>
          <w:szCs w:val="24"/>
        </w:rPr>
      </w:pPr>
      <w:r w:rsidRPr="008151FC">
        <w:rPr>
          <w:sz w:val="24"/>
          <w:szCs w:val="24"/>
        </w:rPr>
        <w:t>5. В разделе «Заключение кадастрового инженера» межевого плана отсутствует обоснование изменения площади, конфигурации земельного участка, местоположения уточненных границ участка (при первичном уточнении)</w:t>
      </w:r>
      <w:r>
        <w:rPr>
          <w:sz w:val="24"/>
          <w:szCs w:val="24"/>
        </w:rPr>
        <w:t>,</w:t>
      </w:r>
      <w:r w:rsidRPr="008151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Pr="008151FC">
        <w:rPr>
          <w:sz w:val="24"/>
          <w:szCs w:val="24"/>
        </w:rPr>
        <w:t>не содержится обоснование местоположения уточненных границ участка в связи с наличием реестровой ошибки</w:t>
      </w:r>
      <w:r>
        <w:rPr>
          <w:sz w:val="24"/>
          <w:szCs w:val="24"/>
        </w:rPr>
        <w:t>,</w:t>
      </w:r>
      <w:r w:rsidRPr="008151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Pr="008151FC">
        <w:rPr>
          <w:sz w:val="24"/>
          <w:szCs w:val="24"/>
        </w:rPr>
        <w:t>отсутствуют предложения кадастрового инженера по устранению выявленных ошибок.</w:t>
      </w:r>
    </w:p>
    <w:p w:rsidR="008151FC" w:rsidRPr="008151FC" w:rsidRDefault="008151FC" w:rsidP="00D013D2">
      <w:pPr>
        <w:spacing w:line="240" w:lineRule="auto"/>
        <w:ind w:firstLine="709"/>
        <w:rPr>
          <w:sz w:val="24"/>
          <w:szCs w:val="24"/>
        </w:rPr>
      </w:pPr>
      <w:r w:rsidRPr="008151FC">
        <w:rPr>
          <w:sz w:val="24"/>
          <w:szCs w:val="24"/>
        </w:rPr>
        <w:t xml:space="preserve">6. При подготовке межевого плана не использован проект перераспределения сельхозугодий и иных земель сельхозназначения; в состав приложения межевого плана не включена копия фрагмента графического изображения из проекта перераспределения. </w:t>
      </w:r>
    </w:p>
    <w:p w:rsidR="008151FC" w:rsidRPr="008151FC" w:rsidRDefault="008151FC" w:rsidP="00D013D2">
      <w:pPr>
        <w:spacing w:line="240" w:lineRule="auto"/>
        <w:ind w:firstLine="709"/>
        <w:rPr>
          <w:sz w:val="24"/>
          <w:szCs w:val="24"/>
        </w:rPr>
      </w:pPr>
      <w:r w:rsidRPr="008151FC">
        <w:rPr>
          <w:sz w:val="24"/>
          <w:szCs w:val="24"/>
        </w:rPr>
        <w:t>7. В техническом плане отсутствуют сведения о земельном участке или указаны не все участки, в пределах которых располагается объект капитального строительства.</w:t>
      </w:r>
    </w:p>
    <w:p w:rsidR="008151FC" w:rsidRPr="008151FC" w:rsidRDefault="008151FC" w:rsidP="00D013D2">
      <w:pPr>
        <w:spacing w:line="240" w:lineRule="auto"/>
        <w:ind w:firstLine="709"/>
        <w:rPr>
          <w:sz w:val="24"/>
          <w:szCs w:val="24"/>
        </w:rPr>
      </w:pPr>
      <w:r w:rsidRPr="008151FC">
        <w:rPr>
          <w:sz w:val="24"/>
          <w:szCs w:val="24"/>
        </w:rPr>
        <w:t>8. В техническом плане, подготовленном в отношении объекта незавершенного строительства, не указано проектируемое назначение объекта капитального строительства.</w:t>
      </w:r>
    </w:p>
    <w:p w:rsidR="008151FC" w:rsidRPr="008151FC" w:rsidRDefault="008151FC" w:rsidP="00D013D2">
      <w:pPr>
        <w:spacing w:line="240" w:lineRule="auto"/>
        <w:ind w:firstLine="709"/>
        <w:rPr>
          <w:sz w:val="24"/>
          <w:szCs w:val="24"/>
        </w:rPr>
      </w:pPr>
      <w:r w:rsidRPr="008151FC">
        <w:rPr>
          <w:sz w:val="24"/>
          <w:szCs w:val="24"/>
        </w:rPr>
        <w:t>9. В разделе «Заключение кадастрового инженера» технического плана, подготовленного с целью исправления реестровой ошибки в сведениях ЕГРН, отсутствует обоснование такой ошибки, выявленной в ходе кадастровых работ.</w:t>
      </w:r>
    </w:p>
    <w:p w:rsidR="00D82973" w:rsidRPr="008151FC" w:rsidRDefault="008151FC" w:rsidP="00D013D2">
      <w:pPr>
        <w:spacing w:after="0" w:line="240" w:lineRule="auto"/>
        <w:ind w:left="142" w:firstLine="709"/>
        <w:jc w:val="right"/>
        <w:rPr>
          <w:i/>
          <w:sz w:val="20"/>
          <w:szCs w:val="20"/>
        </w:rPr>
      </w:pPr>
      <w:r w:rsidRPr="008151FC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013D2">
      <w:pPr>
        <w:spacing w:after="0" w:line="240" w:lineRule="auto"/>
        <w:ind w:left="142" w:firstLine="709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391345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9134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9134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91345"/>
    <w:rsid w:val="003E6480"/>
    <w:rsid w:val="004049A5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151FC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013D2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9D84C-3B73-4BEF-9A66-524A7EB2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2018-06-09T04:48:00Z</dcterms:modified>
</cp:coreProperties>
</file>