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F0" w:rsidRPr="001E3C0D" w:rsidRDefault="00B20AF0" w:rsidP="00B20A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1072">
        <w:rPr>
          <w:b/>
          <w:sz w:val="28"/>
          <w:szCs w:val="28"/>
        </w:rPr>
        <w:t>Получить консультацию по вопросам оформления недвижимости можно в Кадастровой палате</w:t>
      </w:r>
    </w:p>
    <w:p w:rsidR="00B20AF0" w:rsidRDefault="00B20AF0" w:rsidP="00B20AF0">
      <w:pPr>
        <w:spacing w:line="360" w:lineRule="auto"/>
        <w:ind w:firstLine="709"/>
        <w:rPr>
          <w:sz w:val="24"/>
          <w:szCs w:val="24"/>
        </w:rPr>
      </w:pPr>
      <w:r w:rsidRPr="00C75783">
        <w:rPr>
          <w:sz w:val="24"/>
          <w:szCs w:val="24"/>
        </w:rPr>
        <w:t xml:space="preserve">С этого года за Кадастровой палатой закрепляются новые функции.  Удостоверяющий центр Кадастровой палаты занимается созданием, выдачей и обслуживанием квалифицированных сертификатов ключей проверки электронных подписей. Также в деятельность учреждения добавлены полномочия по оказанию информационных, справочных, аналитических и консультационных услуг населению. </w:t>
      </w:r>
    </w:p>
    <w:p w:rsidR="00B20AF0" w:rsidRDefault="00B20AF0" w:rsidP="00B20AF0">
      <w:pPr>
        <w:spacing w:line="360" w:lineRule="auto"/>
        <w:ind w:firstLine="709"/>
        <w:rPr>
          <w:rFonts w:eastAsia="Calibri" w:cs="Times New Roman"/>
        </w:rPr>
      </w:pPr>
      <w:r>
        <w:rPr>
          <w:sz w:val="24"/>
          <w:szCs w:val="24"/>
        </w:rPr>
        <w:t xml:space="preserve">Предоставляемые в учреждении консультационные услуги по вопросам оформления недвижимости доступны как для физических, так и юридических лиц. </w:t>
      </w:r>
      <w:r w:rsidRPr="00C75783">
        <w:rPr>
          <w:sz w:val="24"/>
          <w:szCs w:val="24"/>
        </w:rPr>
        <w:t xml:space="preserve">Получение </w:t>
      </w:r>
      <w:r>
        <w:rPr>
          <w:sz w:val="24"/>
          <w:szCs w:val="24"/>
        </w:rPr>
        <w:t xml:space="preserve">развернутой </w:t>
      </w:r>
      <w:r w:rsidRPr="00C75783">
        <w:rPr>
          <w:sz w:val="24"/>
          <w:szCs w:val="24"/>
        </w:rPr>
        <w:t xml:space="preserve">консультации в Кадастровой палате имеет массу преимуществ: квалифицированные специалисты, выгодные тарифы, гарантия качества. Специалисты помогут составить </w:t>
      </w:r>
      <w:r w:rsidRPr="00C75783">
        <w:rPr>
          <w:rFonts w:eastAsia="Calibri" w:cs="Times New Roman"/>
          <w:sz w:val="24"/>
          <w:szCs w:val="24"/>
        </w:rPr>
        <w:t>договор купли-продажи, дарения или аренды объекта недвижимости; подготовить и проверить документы для сделок. Консультация может быть устной и письменной.</w:t>
      </w:r>
      <w:r>
        <w:rPr>
          <w:rFonts w:eastAsia="Calibri" w:cs="Times New Roman"/>
        </w:rPr>
        <w:t xml:space="preserve"> </w:t>
      </w:r>
    </w:p>
    <w:p w:rsidR="00B20AF0" w:rsidRDefault="00B20AF0" w:rsidP="00B20A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Цена за одну консультацию варьируется от 700 до 1400 рублей в зависимости от вида и формы услуги. С перечнем и стоимостью консультационных услуг можно ознакомиться </w:t>
      </w:r>
      <w:hyperlink r:id="rId8" w:history="1">
        <w:r w:rsidRPr="001E3C0D">
          <w:rPr>
            <w:rStyle w:val="a9"/>
            <w:sz w:val="24"/>
            <w:szCs w:val="24"/>
          </w:rPr>
          <w:t xml:space="preserve">на </w:t>
        </w:r>
        <w:proofErr w:type="gramStart"/>
        <w:r w:rsidRPr="001E3C0D">
          <w:rPr>
            <w:rStyle w:val="a9"/>
            <w:sz w:val="24"/>
            <w:szCs w:val="24"/>
          </w:rPr>
          <w:t>сайте</w:t>
        </w:r>
        <w:proofErr w:type="gramEnd"/>
        <w:r w:rsidRPr="001E3C0D">
          <w:rPr>
            <w:rStyle w:val="a9"/>
            <w:sz w:val="24"/>
            <w:szCs w:val="24"/>
          </w:rPr>
          <w:t xml:space="preserve"> Кадастровой палаты</w:t>
        </w:r>
      </w:hyperlink>
      <w:r>
        <w:rPr>
          <w:sz w:val="24"/>
          <w:szCs w:val="24"/>
        </w:rPr>
        <w:t xml:space="preserve">: в разделе «Деятельность» выбрать пункт «Консультационные услуги». </w:t>
      </w:r>
    </w:p>
    <w:p w:rsidR="00B20AF0" w:rsidRDefault="00B20AF0" w:rsidP="00B20A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Чтобы получить подробности о порядке получения консультационных услуг или записаться на прием, можно:</w:t>
      </w:r>
    </w:p>
    <w:p w:rsidR="00B20AF0" w:rsidRDefault="00B20AF0" w:rsidP="00B20A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позвонить по номерам телефонов: </w:t>
      </w:r>
      <w:r w:rsidRPr="001E3C0D">
        <w:rPr>
          <w:sz w:val="24"/>
          <w:szCs w:val="24"/>
        </w:rPr>
        <w:t>8(383)315-24-73, 8(383)346-16-17</w:t>
      </w:r>
      <w:r>
        <w:rPr>
          <w:sz w:val="24"/>
          <w:szCs w:val="24"/>
        </w:rPr>
        <w:t>;</w:t>
      </w:r>
    </w:p>
    <w:p w:rsidR="00B20AF0" w:rsidRDefault="00B20AF0" w:rsidP="00B20A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отправить письмо на электронную почту: </w:t>
      </w:r>
      <w:hyperlink r:id="rId9" w:history="1">
        <w:r w:rsidRPr="000F48DC">
          <w:rPr>
            <w:rStyle w:val="a9"/>
            <w:sz w:val="24"/>
            <w:szCs w:val="24"/>
            <w:lang w:val="en-US"/>
          </w:rPr>
          <w:t>filial</w:t>
        </w:r>
        <w:r w:rsidRPr="000F48DC">
          <w:rPr>
            <w:rStyle w:val="a9"/>
            <w:sz w:val="24"/>
            <w:szCs w:val="24"/>
          </w:rPr>
          <w:t>@54.</w:t>
        </w:r>
        <w:proofErr w:type="spellStart"/>
        <w:r w:rsidRPr="000F48DC">
          <w:rPr>
            <w:rStyle w:val="a9"/>
            <w:sz w:val="24"/>
            <w:szCs w:val="24"/>
            <w:lang w:val="en-US"/>
          </w:rPr>
          <w:t>kadastr</w:t>
        </w:r>
        <w:proofErr w:type="spellEnd"/>
        <w:r w:rsidRPr="000F48DC">
          <w:rPr>
            <w:rStyle w:val="a9"/>
            <w:sz w:val="24"/>
            <w:szCs w:val="24"/>
          </w:rPr>
          <w:t>.</w:t>
        </w:r>
        <w:r w:rsidRPr="000F48DC">
          <w:rPr>
            <w:rStyle w:val="a9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B20AF0" w:rsidRDefault="00B20AF0" w:rsidP="00B20AF0">
      <w:pPr>
        <w:spacing w:line="360" w:lineRule="auto"/>
        <w:ind w:firstLine="709"/>
        <w:rPr>
          <w:i/>
          <w:sz w:val="20"/>
          <w:szCs w:val="20"/>
        </w:rPr>
      </w:pPr>
      <w:r>
        <w:rPr>
          <w:sz w:val="24"/>
          <w:szCs w:val="24"/>
        </w:rPr>
        <w:t xml:space="preserve">Консультационные услуги Кадастровой палаты осуществляются по адресу:    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Новосибирск, ул. Немировича-Данченко, 167, оф.706.</w:t>
      </w:r>
      <w:r>
        <w:rPr>
          <w:sz w:val="24"/>
          <w:szCs w:val="24"/>
        </w:rPr>
        <w:br/>
      </w:r>
    </w:p>
    <w:p w:rsidR="00B20AF0" w:rsidRDefault="00B20AF0" w:rsidP="00B20AF0">
      <w:pPr>
        <w:spacing w:line="360" w:lineRule="auto"/>
        <w:ind w:firstLine="709"/>
        <w:jc w:val="right"/>
        <w:rPr>
          <w:sz w:val="24"/>
          <w:szCs w:val="24"/>
        </w:rPr>
      </w:pPr>
      <w:r w:rsidRPr="00B20AF0">
        <w:rPr>
          <w:i/>
          <w:sz w:val="20"/>
          <w:szCs w:val="20"/>
        </w:rPr>
        <w:lastRenderedPageBreak/>
        <w:t>Материал предоставлен пресс-службой Кадастровой палаты по Новосибирской области.</w:t>
      </w:r>
    </w:p>
    <w:p w:rsidR="00B20AF0" w:rsidRPr="00C75783" w:rsidRDefault="00B20AF0" w:rsidP="00B20AF0">
      <w:pPr>
        <w:spacing w:line="360" w:lineRule="auto"/>
        <w:ind w:firstLine="709"/>
        <w:rPr>
          <w:sz w:val="24"/>
          <w:szCs w:val="24"/>
        </w:rPr>
      </w:pPr>
      <w:r w:rsidRPr="00C75783">
        <w:rPr>
          <w:sz w:val="24"/>
          <w:szCs w:val="24"/>
        </w:rPr>
        <w:br/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3C34AF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C34A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C34A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C34AF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20AF0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site/Activities/consult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lial@54.kadastr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C0E39-3FAE-44E4-90FD-98549934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2017-11-24T02:42:00Z</dcterms:modified>
</cp:coreProperties>
</file>