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BA" w:rsidRDefault="007571BA" w:rsidP="007571BA">
      <w:pPr>
        <w:spacing w:after="0" w:line="240" w:lineRule="auto"/>
        <w:jc w:val="center"/>
        <w:rPr>
          <w:b/>
          <w:sz w:val="28"/>
          <w:szCs w:val="28"/>
        </w:rPr>
      </w:pPr>
      <w:r w:rsidRPr="00662D64">
        <w:rPr>
          <w:b/>
          <w:sz w:val="28"/>
          <w:szCs w:val="28"/>
        </w:rPr>
        <w:t>В Новосибирской области 53% границ населенных пунктов внесено в реестр</w:t>
      </w:r>
    </w:p>
    <w:p w:rsidR="007571BA" w:rsidRPr="00C7693B" w:rsidRDefault="007571BA" w:rsidP="007571BA">
      <w:pPr>
        <w:spacing w:after="0" w:line="240" w:lineRule="auto"/>
        <w:rPr>
          <w:sz w:val="24"/>
          <w:szCs w:val="24"/>
        </w:rPr>
      </w:pP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>Единый государственный реестр недвижимости содержит информацию не только об объектах недвижимости, но и о границах регионов, муниципальных образований,  населенных пунктов, территориальных зон.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 xml:space="preserve">Внесение границ в реестр делает базу данных более полной и актуальной, что улучшает качество предоставляемых государственных услуг в сфере оформления недвижимости. 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>По состоянию на 1 мая 2018 года в Единый реестр недвижимости внесены сведения о  827 границах населенных пунктов Новосибирской области, что составляет 53% от общего числа административно-территориальных образований региона. Общее количество населенных пунктов в регионе</w:t>
      </w:r>
      <w:r>
        <w:rPr>
          <w:sz w:val="24"/>
          <w:szCs w:val="24"/>
        </w:rPr>
        <w:t xml:space="preserve"> –</w:t>
      </w:r>
      <w:r w:rsidRPr="00B22261">
        <w:rPr>
          <w:sz w:val="24"/>
          <w:szCs w:val="24"/>
        </w:rPr>
        <w:t xml:space="preserve"> 1552. Также в ЕГРН содержатся сведения о 100 % границ всех муниципальных образований региона – 490. 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 xml:space="preserve">В соответствии с законодательством функции по установлению границ населенных пунктов возложены на органы местного самоуправления. Эти сведения в порядке межведомственного информационного взаимодействия попадают в орган регистрации прав. Росреестр, в свою очередь, вносит в Единый реестр недвижимости сведения об установленных границах. 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Больше всего внесено</w:t>
      </w:r>
      <w:r w:rsidRPr="00B22261">
        <w:rPr>
          <w:sz w:val="24"/>
          <w:szCs w:val="24"/>
        </w:rPr>
        <w:t xml:space="preserve"> сведени</w:t>
      </w:r>
      <w:r>
        <w:rPr>
          <w:sz w:val="24"/>
          <w:szCs w:val="24"/>
        </w:rPr>
        <w:t>й о границах населенных пунктов</w:t>
      </w:r>
      <w:r w:rsidRPr="00B22261">
        <w:rPr>
          <w:sz w:val="24"/>
          <w:szCs w:val="24"/>
        </w:rPr>
        <w:t xml:space="preserve"> </w:t>
      </w:r>
      <w:proofErr w:type="spellStart"/>
      <w:r w:rsidRPr="00B22261">
        <w:rPr>
          <w:sz w:val="24"/>
          <w:szCs w:val="24"/>
        </w:rPr>
        <w:t>Здви</w:t>
      </w:r>
      <w:r>
        <w:rPr>
          <w:sz w:val="24"/>
          <w:szCs w:val="24"/>
        </w:rPr>
        <w:t>нского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Барабинского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Баганского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B22261">
        <w:rPr>
          <w:sz w:val="24"/>
          <w:szCs w:val="24"/>
        </w:rPr>
        <w:t>Сузунско</w:t>
      </w:r>
      <w:r>
        <w:rPr>
          <w:sz w:val="24"/>
          <w:szCs w:val="24"/>
        </w:rPr>
        <w:t>го</w:t>
      </w:r>
      <w:proofErr w:type="spellEnd"/>
      <w:r w:rsidRPr="00B2226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Усть-Таркского</w:t>
      </w:r>
      <w:proofErr w:type="spellEnd"/>
      <w:r>
        <w:rPr>
          <w:sz w:val="24"/>
          <w:szCs w:val="24"/>
        </w:rPr>
        <w:t xml:space="preserve"> </w:t>
      </w:r>
      <w:r w:rsidRPr="00B22261">
        <w:rPr>
          <w:sz w:val="24"/>
          <w:szCs w:val="24"/>
        </w:rPr>
        <w:t>район</w:t>
      </w:r>
      <w:r>
        <w:rPr>
          <w:sz w:val="24"/>
          <w:szCs w:val="24"/>
        </w:rPr>
        <w:t>ов</w:t>
      </w:r>
      <w:r w:rsidRPr="00B22261">
        <w:rPr>
          <w:sz w:val="24"/>
          <w:szCs w:val="24"/>
        </w:rPr>
        <w:t xml:space="preserve"> области. В каждом из этих районов установлен</w:t>
      </w:r>
      <w:r>
        <w:rPr>
          <w:sz w:val="24"/>
          <w:szCs w:val="24"/>
        </w:rPr>
        <w:t>ы</w:t>
      </w:r>
      <w:r w:rsidRPr="00B22261">
        <w:rPr>
          <w:sz w:val="24"/>
          <w:szCs w:val="24"/>
        </w:rPr>
        <w:t xml:space="preserve"> и внесен</w:t>
      </w:r>
      <w:r>
        <w:rPr>
          <w:sz w:val="24"/>
          <w:szCs w:val="24"/>
        </w:rPr>
        <w:t>ы</w:t>
      </w:r>
      <w:r w:rsidRPr="00B22261">
        <w:rPr>
          <w:sz w:val="24"/>
          <w:szCs w:val="24"/>
        </w:rPr>
        <w:t xml:space="preserve"> в реестр более 80% границ населенных пунктов от их общего числа. 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>Не менее важным в данном вопросе является внесение в Единый реестр недвижимости сведений о границах территориальных зон. По Новосибирской области утверждено 5613 границ территориальных зон</w:t>
      </w:r>
      <w:r>
        <w:rPr>
          <w:sz w:val="24"/>
          <w:szCs w:val="24"/>
        </w:rPr>
        <w:t xml:space="preserve">. </w:t>
      </w:r>
      <w:r w:rsidRPr="00B22261">
        <w:rPr>
          <w:sz w:val="24"/>
          <w:szCs w:val="24"/>
        </w:rPr>
        <w:t xml:space="preserve">345 </w:t>
      </w:r>
      <w:r>
        <w:rPr>
          <w:sz w:val="24"/>
          <w:szCs w:val="24"/>
        </w:rPr>
        <w:t xml:space="preserve">границ </w:t>
      </w:r>
      <w:r w:rsidRPr="00B22261">
        <w:rPr>
          <w:sz w:val="24"/>
          <w:szCs w:val="24"/>
        </w:rPr>
        <w:t xml:space="preserve">внесено в реестр, что составляет 6 % </w:t>
      </w:r>
      <w:r>
        <w:rPr>
          <w:sz w:val="24"/>
          <w:szCs w:val="24"/>
        </w:rPr>
        <w:t>о</w:t>
      </w:r>
      <w:r w:rsidRPr="00B22261">
        <w:rPr>
          <w:sz w:val="24"/>
          <w:szCs w:val="24"/>
        </w:rPr>
        <w:t xml:space="preserve">т </w:t>
      </w:r>
      <w:r>
        <w:rPr>
          <w:sz w:val="24"/>
          <w:szCs w:val="24"/>
        </w:rPr>
        <w:t xml:space="preserve">их </w:t>
      </w:r>
      <w:r w:rsidRPr="00B22261">
        <w:rPr>
          <w:sz w:val="24"/>
          <w:szCs w:val="24"/>
        </w:rPr>
        <w:t>общего числа.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lastRenderedPageBreak/>
        <w:t xml:space="preserve">Наличие в Едином реестре недвижимости </w:t>
      </w:r>
      <w:r>
        <w:rPr>
          <w:sz w:val="24"/>
          <w:szCs w:val="24"/>
        </w:rPr>
        <w:t xml:space="preserve">полных и достоверных </w:t>
      </w:r>
      <w:r w:rsidRPr="00B22261">
        <w:rPr>
          <w:sz w:val="24"/>
          <w:szCs w:val="24"/>
        </w:rPr>
        <w:t xml:space="preserve">сведений о границах населенных пунктов </w:t>
      </w:r>
      <w:r>
        <w:rPr>
          <w:sz w:val="24"/>
          <w:szCs w:val="24"/>
        </w:rPr>
        <w:t xml:space="preserve">значительно </w:t>
      </w:r>
      <w:r w:rsidRPr="00B22261">
        <w:rPr>
          <w:sz w:val="24"/>
          <w:szCs w:val="24"/>
        </w:rPr>
        <w:t xml:space="preserve">упрощает процедуры земельно-имущественных отношений, снижает риски совершающихся сделок, решает вопросы предоставления земель и размещения объектов капитального строительства. </w:t>
      </w:r>
      <w:r>
        <w:rPr>
          <w:sz w:val="24"/>
          <w:szCs w:val="24"/>
        </w:rPr>
        <w:t xml:space="preserve">Кроме того, </w:t>
      </w:r>
      <w:r w:rsidRPr="00B22261">
        <w:rPr>
          <w:sz w:val="24"/>
          <w:szCs w:val="24"/>
        </w:rPr>
        <w:t>позволяет организовать качественное управление земельными ресурсами и включить в оборот неиспользуемые объекты недвижимости.</w:t>
      </w:r>
    </w:p>
    <w:p w:rsidR="007571BA" w:rsidRPr="00B22261" w:rsidRDefault="007571BA" w:rsidP="007571BA">
      <w:pPr>
        <w:spacing w:line="360" w:lineRule="auto"/>
        <w:ind w:firstLine="709"/>
        <w:rPr>
          <w:sz w:val="24"/>
          <w:szCs w:val="24"/>
        </w:rPr>
      </w:pPr>
      <w:r w:rsidRPr="00B22261">
        <w:rPr>
          <w:sz w:val="24"/>
          <w:szCs w:val="24"/>
        </w:rPr>
        <w:t xml:space="preserve">Получить сведения о границах населенных пунктов, а также информацию о различных объектах недвижимости можно с помощью электронного сервиса </w:t>
      </w:r>
      <w:hyperlink r:id="rId8" w:history="1">
        <w:r w:rsidRPr="00B22261">
          <w:rPr>
            <w:rStyle w:val="a9"/>
            <w:sz w:val="24"/>
            <w:szCs w:val="24"/>
          </w:rPr>
          <w:t>Росреестра</w:t>
        </w:r>
      </w:hyperlink>
      <w:r w:rsidRPr="00B22261">
        <w:rPr>
          <w:sz w:val="24"/>
          <w:szCs w:val="24"/>
        </w:rPr>
        <w:t xml:space="preserve"> </w:t>
      </w:r>
      <w:hyperlink r:id="rId9" w:history="1">
        <w:r w:rsidRPr="00B22261">
          <w:rPr>
            <w:rStyle w:val="a9"/>
            <w:sz w:val="24"/>
            <w:szCs w:val="24"/>
          </w:rPr>
          <w:t>«Публичная кадастровая карта»</w:t>
        </w:r>
      </w:hyperlink>
      <w:r w:rsidRPr="00B22261">
        <w:rPr>
          <w:sz w:val="24"/>
          <w:szCs w:val="24"/>
        </w:rPr>
        <w:t>.</w:t>
      </w:r>
    </w:p>
    <w:p w:rsidR="007571BA" w:rsidRPr="007571BA" w:rsidRDefault="007571BA" w:rsidP="007571BA">
      <w:pPr>
        <w:jc w:val="right"/>
        <w:rPr>
          <w:i/>
          <w:sz w:val="20"/>
          <w:szCs w:val="20"/>
        </w:rPr>
      </w:pPr>
      <w:r w:rsidRPr="007571BA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7571BA">
      <w:pPr>
        <w:spacing w:after="0" w:line="240" w:lineRule="auto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71BA" w:rsidRDefault="007571BA" w:rsidP="00A7059D">
      <w:pPr>
        <w:spacing w:after="0" w:line="240" w:lineRule="auto"/>
      </w:pPr>
      <w:r>
        <w:separator/>
      </w:r>
    </w:p>
  </w:endnote>
  <w:endnote w:type="continuationSeparator" w:id="0">
    <w:p w:rsidR="007571BA" w:rsidRDefault="007571BA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A" w:rsidRDefault="007571B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7571BA" w:rsidRDefault="007571BA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7571BA" w:rsidRPr="00266DBD" w:rsidRDefault="007571B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7571BA" w:rsidRPr="00266DBD" w:rsidRDefault="007571BA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7571BA" w:rsidRPr="006C740B" w:rsidRDefault="007571BA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Pr="005B5F9B">
        <w:rPr>
          <w:rStyle w:val="a9"/>
          <w:sz w:val="17"/>
          <w:szCs w:val="17"/>
          <w:lang w:val="en-US"/>
        </w:rPr>
        <w:t>press</w:t>
      </w:r>
      <w:r w:rsidRPr="005B5F9B">
        <w:rPr>
          <w:rStyle w:val="a9"/>
          <w:sz w:val="17"/>
          <w:szCs w:val="17"/>
        </w:rPr>
        <w:t>@54.</w:t>
      </w:r>
      <w:r w:rsidRPr="005B5F9B">
        <w:rPr>
          <w:rStyle w:val="a9"/>
          <w:sz w:val="17"/>
          <w:szCs w:val="17"/>
          <w:lang w:val="en-US"/>
        </w:rPr>
        <w:t>kadastr</w:t>
      </w:r>
      <w:r w:rsidRPr="005B5F9B">
        <w:rPr>
          <w:rStyle w:val="a9"/>
          <w:sz w:val="17"/>
          <w:szCs w:val="17"/>
        </w:rPr>
        <w:t>.</w:t>
      </w:r>
      <w:r w:rsidRPr="005B5F9B">
        <w:rPr>
          <w:rStyle w:val="a9"/>
          <w:sz w:val="17"/>
          <w:szCs w:val="17"/>
          <w:lang w:val="en-US"/>
        </w:rPr>
        <w:t>ru</w:t>
      </w:r>
    </w:hyperlink>
  </w:p>
  <w:p w:rsidR="007571BA" w:rsidRDefault="007571B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71BA" w:rsidRDefault="007571BA" w:rsidP="00A7059D">
      <w:pPr>
        <w:spacing w:after="0" w:line="240" w:lineRule="auto"/>
      </w:pPr>
      <w:r>
        <w:separator/>
      </w:r>
    </w:p>
  </w:footnote>
  <w:footnote w:type="continuationSeparator" w:id="0">
    <w:p w:rsidR="007571BA" w:rsidRDefault="007571BA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A" w:rsidRDefault="007571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A" w:rsidRDefault="007571BA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71BA" w:rsidRDefault="007571B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1BA" w:rsidRDefault="007571BA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571BA"/>
    <w:rsid w:val="007B12EB"/>
    <w:rsid w:val="00806C7D"/>
    <w:rsid w:val="00831045"/>
    <w:rsid w:val="00831792"/>
    <w:rsid w:val="00864160"/>
    <w:rsid w:val="00A26900"/>
    <w:rsid w:val="00A7059D"/>
    <w:rsid w:val="00A8510D"/>
    <w:rsid w:val="00AE0CCA"/>
    <w:rsid w:val="00AF5AB7"/>
    <w:rsid w:val="00B94D63"/>
    <w:rsid w:val="00C972A8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kk5.rosreestr.ru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5809D-8048-46E3-9EBA-F52A73A5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2018-05-21T04:34:00Z</dcterms:modified>
</cp:coreProperties>
</file>