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FF2" w:rsidRPr="007E429D" w:rsidRDefault="00150FF2" w:rsidP="00150FF2">
      <w:pPr>
        <w:ind w:firstLine="709"/>
        <w:jc w:val="center"/>
        <w:rPr>
          <w:b/>
          <w:sz w:val="28"/>
          <w:szCs w:val="28"/>
        </w:rPr>
      </w:pPr>
      <w:r w:rsidRPr="008D0CF7">
        <w:rPr>
          <w:b/>
          <w:sz w:val="28"/>
          <w:szCs w:val="28"/>
        </w:rPr>
        <w:t>Вопрос-ответ: «Личный кабинет правообладателя» на сайте Росреестра</w:t>
      </w:r>
    </w:p>
    <w:p w:rsidR="00150FF2" w:rsidRPr="00150FF2" w:rsidRDefault="00150FF2" w:rsidP="000F27DA">
      <w:pPr>
        <w:spacing w:line="240" w:lineRule="auto"/>
        <w:ind w:firstLine="709"/>
        <w:rPr>
          <w:sz w:val="24"/>
          <w:szCs w:val="24"/>
        </w:rPr>
      </w:pPr>
      <w:r w:rsidRPr="00150FF2">
        <w:rPr>
          <w:sz w:val="24"/>
          <w:szCs w:val="24"/>
        </w:rPr>
        <w:t xml:space="preserve">6 июня в Кадастровой палате по Новосибирской области состоялась горячая линия по вопросам функционирования «Личного кабинета правообладателя» на официальном сайте </w:t>
      </w:r>
      <w:hyperlink r:id="rId8" w:history="1">
        <w:r w:rsidRPr="00150FF2">
          <w:rPr>
            <w:rStyle w:val="a9"/>
            <w:sz w:val="24"/>
            <w:szCs w:val="24"/>
          </w:rPr>
          <w:t>Росреестра</w:t>
        </w:r>
      </w:hyperlink>
      <w:r w:rsidRPr="00150FF2">
        <w:rPr>
          <w:sz w:val="24"/>
          <w:szCs w:val="24"/>
        </w:rPr>
        <w:t xml:space="preserve">. Начальник отдела обеспечения ведения ЕГРН Ольга Александровна </w:t>
      </w:r>
      <w:proofErr w:type="spellStart"/>
      <w:r w:rsidRPr="00150FF2">
        <w:rPr>
          <w:sz w:val="24"/>
          <w:szCs w:val="24"/>
        </w:rPr>
        <w:t>Поликанина</w:t>
      </w:r>
      <w:proofErr w:type="spellEnd"/>
      <w:r w:rsidRPr="00150FF2">
        <w:rPr>
          <w:sz w:val="24"/>
          <w:szCs w:val="24"/>
        </w:rPr>
        <w:t xml:space="preserve"> отвечала на вопросы новосибирцев и жителей области.</w:t>
      </w:r>
    </w:p>
    <w:p w:rsidR="00150FF2" w:rsidRPr="00150FF2" w:rsidRDefault="00150FF2" w:rsidP="000F27DA">
      <w:pPr>
        <w:spacing w:line="240" w:lineRule="auto"/>
        <w:ind w:firstLine="709"/>
        <w:rPr>
          <w:sz w:val="24"/>
          <w:szCs w:val="24"/>
        </w:rPr>
      </w:pPr>
      <w:r w:rsidRPr="00150FF2">
        <w:rPr>
          <w:sz w:val="24"/>
          <w:szCs w:val="24"/>
        </w:rPr>
        <w:t xml:space="preserve">В ходе горячей линии поступили следующие вопросы. </w:t>
      </w:r>
    </w:p>
    <w:p w:rsidR="00150FF2" w:rsidRPr="00150FF2" w:rsidRDefault="00150FF2" w:rsidP="000F27DA">
      <w:pPr>
        <w:spacing w:line="240" w:lineRule="auto"/>
        <w:ind w:firstLine="709"/>
        <w:rPr>
          <w:b/>
          <w:sz w:val="24"/>
          <w:szCs w:val="24"/>
        </w:rPr>
      </w:pPr>
      <w:r w:rsidRPr="00150FF2">
        <w:rPr>
          <w:b/>
          <w:sz w:val="24"/>
          <w:szCs w:val="24"/>
        </w:rPr>
        <w:t xml:space="preserve">Как зарегистрироваться в «Личном кабинете правообладателя»? </w:t>
      </w:r>
    </w:p>
    <w:p w:rsidR="00150FF2" w:rsidRPr="00150FF2" w:rsidRDefault="00150FF2" w:rsidP="000F27DA">
      <w:pPr>
        <w:spacing w:line="240" w:lineRule="auto"/>
        <w:ind w:firstLine="709"/>
        <w:rPr>
          <w:sz w:val="24"/>
          <w:szCs w:val="24"/>
        </w:rPr>
      </w:pPr>
      <w:r w:rsidRPr="00150FF2">
        <w:rPr>
          <w:sz w:val="24"/>
          <w:szCs w:val="24"/>
        </w:rPr>
        <w:t xml:space="preserve">Чтобы войти в «Личный кабинет правообладателя» на сайте Росреестра, необходимо ввести логин и пароль портала </w:t>
      </w:r>
      <w:proofErr w:type="spellStart"/>
      <w:r w:rsidRPr="00150FF2">
        <w:rPr>
          <w:sz w:val="24"/>
          <w:szCs w:val="24"/>
        </w:rPr>
        <w:t>госуслуг</w:t>
      </w:r>
      <w:proofErr w:type="spellEnd"/>
      <w:r w:rsidRPr="00150FF2">
        <w:rPr>
          <w:sz w:val="24"/>
          <w:szCs w:val="24"/>
        </w:rPr>
        <w:t xml:space="preserve"> (</w:t>
      </w:r>
      <w:proofErr w:type="spellStart"/>
      <w:r w:rsidRPr="00150FF2">
        <w:rPr>
          <w:sz w:val="24"/>
          <w:szCs w:val="24"/>
        </w:rPr>
        <w:t>www.gosuslugi.ru</w:t>
      </w:r>
      <w:proofErr w:type="spellEnd"/>
      <w:r w:rsidRPr="00150FF2">
        <w:rPr>
          <w:sz w:val="24"/>
          <w:szCs w:val="24"/>
        </w:rPr>
        <w:t xml:space="preserve">). При их отсутствии нужно зарегистрироваться на портале и подтвердить учетную запись в центрах обслуживания пользователей или в офисах центра «Мои Документы».  </w:t>
      </w:r>
    </w:p>
    <w:p w:rsidR="00150FF2" w:rsidRPr="00150FF2" w:rsidRDefault="00150FF2" w:rsidP="000F27DA">
      <w:pPr>
        <w:spacing w:line="240" w:lineRule="auto"/>
        <w:ind w:firstLine="709"/>
        <w:rPr>
          <w:b/>
          <w:sz w:val="24"/>
          <w:szCs w:val="24"/>
        </w:rPr>
      </w:pPr>
      <w:r w:rsidRPr="00150FF2">
        <w:rPr>
          <w:b/>
          <w:sz w:val="24"/>
          <w:szCs w:val="24"/>
        </w:rPr>
        <w:t>Какие услуги можно получить в «Личном кабинете правообладателя»?</w:t>
      </w:r>
    </w:p>
    <w:p w:rsidR="00150FF2" w:rsidRPr="00150FF2" w:rsidRDefault="00150FF2" w:rsidP="000F27DA">
      <w:pPr>
        <w:spacing w:line="240" w:lineRule="auto"/>
        <w:ind w:firstLine="709"/>
        <w:rPr>
          <w:sz w:val="24"/>
          <w:szCs w:val="24"/>
        </w:rPr>
      </w:pPr>
      <w:r w:rsidRPr="00150FF2">
        <w:rPr>
          <w:sz w:val="24"/>
          <w:szCs w:val="24"/>
        </w:rPr>
        <w:t xml:space="preserve">Сервис «Личный кабинет правообладателя» предоставляет массу возможностей пользователю (физическому или юридическому лицу), имеющему объекты недвижимого имущества: </w:t>
      </w:r>
    </w:p>
    <w:p w:rsidR="00150FF2" w:rsidRPr="00150FF2" w:rsidRDefault="00150FF2" w:rsidP="000F27DA">
      <w:pPr>
        <w:spacing w:line="240" w:lineRule="auto"/>
        <w:ind w:firstLine="709"/>
        <w:rPr>
          <w:sz w:val="24"/>
          <w:szCs w:val="24"/>
        </w:rPr>
      </w:pPr>
      <w:r w:rsidRPr="00150FF2">
        <w:rPr>
          <w:sz w:val="24"/>
          <w:szCs w:val="24"/>
        </w:rPr>
        <w:t xml:space="preserve"> - получение информации о принадлежащих ему объектах недвижимости (кадастровый номер, адрес, площадь, кадастровая стоимость, сведения о пра</w:t>
      </w:r>
      <w:r>
        <w:rPr>
          <w:sz w:val="24"/>
          <w:szCs w:val="24"/>
        </w:rPr>
        <w:t>вах, сведения об ограничениях/</w:t>
      </w:r>
      <w:r w:rsidRPr="00150FF2">
        <w:rPr>
          <w:sz w:val="24"/>
          <w:szCs w:val="24"/>
        </w:rPr>
        <w:t xml:space="preserve">обременениях прав на странице «Мои объекты»); </w:t>
      </w:r>
    </w:p>
    <w:p w:rsidR="00150FF2" w:rsidRPr="00150FF2" w:rsidRDefault="00150FF2" w:rsidP="000F27DA">
      <w:pPr>
        <w:spacing w:line="240" w:lineRule="auto"/>
        <w:ind w:firstLine="709"/>
        <w:rPr>
          <w:sz w:val="24"/>
          <w:szCs w:val="24"/>
        </w:rPr>
      </w:pPr>
      <w:r w:rsidRPr="00150FF2">
        <w:rPr>
          <w:sz w:val="24"/>
          <w:szCs w:val="24"/>
        </w:rPr>
        <w:t xml:space="preserve"> - проверка расположения объекта недвижимости, принадлежащего правообладателю, на «Публичной кадастровой карте»; </w:t>
      </w:r>
    </w:p>
    <w:p w:rsidR="00150FF2" w:rsidRPr="00150FF2" w:rsidRDefault="00150FF2" w:rsidP="000F27DA">
      <w:pPr>
        <w:spacing w:line="240" w:lineRule="auto"/>
        <w:ind w:firstLine="709"/>
        <w:rPr>
          <w:sz w:val="24"/>
          <w:szCs w:val="24"/>
        </w:rPr>
      </w:pPr>
      <w:r w:rsidRPr="00150FF2">
        <w:rPr>
          <w:sz w:val="24"/>
          <w:szCs w:val="24"/>
        </w:rPr>
        <w:t xml:space="preserve"> - отслеживание статуса исполнения государственных услуг в случае подачи заявления через личный кабинет в разделе «Мои заявки»; </w:t>
      </w:r>
    </w:p>
    <w:p w:rsidR="00150FF2" w:rsidRPr="00150FF2" w:rsidRDefault="00150FF2" w:rsidP="000F27DA">
      <w:pPr>
        <w:spacing w:line="240" w:lineRule="auto"/>
        <w:ind w:firstLine="709"/>
        <w:rPr>
          <w:sz w:val="24"/>
          <w:szCs w:val="24"/>
        </w:rPr>
      </w:pPr>
      <w:r w:rsidRPr="00150FF2">
        <w:rPr>
          <w:sz w:val="24"/>
          <w:szCs w:val="24"/>
        </w:rPr>
        <w:t xml:space="preserve"> - подготовка схемы расположения земельного участка на кадастровом плане территории в форме электронного документа;</w:t>
      </w:r>
    </w:p>
    <w:p w:rsidR="00150FF2" w:rsidRPr="00150FF2" w:rsidRDefault="00150FF2" w:rsidP="000F27DA">
      <w:pPr>
        <w:spacing w:line="240" w:lineRule="auto"/>
        <w:ind w:firstLine="709"/>
        <w:rPr>
          <w:sz w:val="24"/>
          <w:szCs w:val="24"/>
        </w:rPr>
      </w:pPr>
      <w:r w:rsidRPr="00150FF2">
        <w:rPr>
          <w:sz w:val="24"/>
          <w:szCs w:val="24"/>
        </w:rPr>
        <w:t xml:space="preserve"> - внесение платы за использование сервисов «Подготовка схемы расположения земельного участка» и (или) «Предоставление сведений ЕГРН» в разделе «Мой баланс»; </w:t>
      </w:r>
    </w:p>
    <w:p w:rsidR="00150FF2" w:rsidRPr="00150FF2" w:rsidRDefault="00150FF2" w:rsidP="000F27DA">
      <w:pPr>
        <w:spacing w:line="240" w:lineRule="auto"/>
        <w:ind w:firstLine="709"/>
        <w:rPr>
          <w:sz w:val="24"/>
          <w:szCs w:val="24"/>
        </w:rPr>
      </w:pPr>
      <w:r w:rsidRPr="00150FF2">
        <w:rPr>
          <w:sz w:val="24"/>
          <w:szCs w:val="24"/>
        </w:rPr>
        <w:t xml:space="preserve"> - получение уведомлений: о ходе оказания государственных услуг; о предварительной </w:t>
      </w:r>
      <w:r>
        <w:rPr>
          <w:sz w:val="24"/>
          <w:szCs w:val="24"/>
        </w:rPr>
        <w:t xml:space="preserve">записи на прием; о поступлении </w:t>
      </w:r>
      <w:r w:rsidRPr="00150FF2">
        <w:rPr>
          <w:sz w:val="24"/>
          <w:szCs w:val="24"/>
        </w:rPr>
        <w:t xml:space="preserve">платы за использование сервисов «Подготовка схемы расположения земельного участка» и (или) «Предоставление сведений ЕГРН» в разделе «Мой баланс»; </w:t>
      </w:r>
    </w:p>
    <w:p w:rsidR="00150FF2" w:rsidRPr="00150FF2" w:rsidRDefault="00150FF2" w:rsidP="000F27DA">
      <w:pPr>
        <w:spacing w:line="240" w:lineRule="auto"/>
        <w:ind w:firstLine="709"/>
        <w:rPr>
          <w:sz w:val="24"/>
          <w:szCs w:val="24"/>
        </w:rPr>
      </w:pPr>
      <w:r w:rsidRPr="00150FF2">
        <w:rPr>
          <w:sz w:val="24"/>
          <w:szCs w:val="24"/>
        </w:rPr>
        <w:t xml:space="preserve"> - подача извещения о продаже доли в праве общей долевой собственности на объект недвижимости. </w:t>
      </w:r>
    </w:p>
    <w:p w:rsidR="00150FF2" w:rsidRPr="00150FF2" w:rsidRDefault="00150FF2" w:rsidP="000F27DA">
      <w:pPr>
        <w:spacing w:line="240" w:lineRule="auto"/>
        <w:ind w:firstLine="709"/>
        <w:rPr>
          <w:b/>
          <w:sz w:val="24"/>
          <w:szCs w:val="24"/>
        </w:rPr>
      </w:pPr>
      <w:r w:rsidRPr="00150FF2">
        <w:rPr>
          <w:b/>
          <w:sz w:val="24"/>
          <w:szCs w:val="24"/>
        </w:rPr>
        <w:lastRenderedPageBreak/>
        <w:t>Как через «Личный кабинет правообладателя» подать извещение о продаже доли в праве общей долевой собственности?</w:t>
      </w:r>
    </w:p>
    <w:p w:rsidR="00150FF2" w:rsidRDefault="00150FF2" w:rsidP="000F27DA">
      <w:pPr>
        <w:spacing w:line="240" w:lineRule="auto"/>
        <w:ind w:firstLine="709"/>
        <w:rPr>
          <w:sz w:val="24"/>
          <w:szCs w:val="24"/>
        </w:rPr>
      </w:pPr>
      <w:r w:rsidRPr="00150FF2">
        <w:rPr>
          <w:sz w:val="24"/>
          <w:szCs w:val="24"/>
        </w:rPr>
        <w:t>С февраля 2018 года посредством сервиса «Личный кабинет правообладателя» можно подать извещение о продаже доли в праве общей долевой собственности (за исключением жилых помещений), опубликовав его путем заполнения специальной формы.  В течение трех дней после размещения извещения остальным собственникам, у которых активирован личный кабинет, будет направлено уведомление о продаже доли. Очень удобный способ извещения, который позволяет собственникам недвижимости экономить время и средства в случае продажи ими доли в праве общей собственности.</w:t>
      </w:r>
    </w:p>
    <w:p w:rsidR="00150FF2" w:rsidRPr="00150FF2" w:rsidRDefault="00150FF2" w:rsidP="000F27DA">
      <w:pPr>
        <w:spacing w:line="240" w:lineRule="auto"/>
        <w:ind w:firstLine="709"/>
        <w:jc w:val="right"/>
        <w:rPr>
          <w:i/>
          <w:sz w:val="20"/>
          <w:szCs w:val="20"/>
        </w:rPr>
      </w:pPr>
      <w:r w:rsidRPr="00150FF2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D82973" w:rsidRPr="00150FF2" w:rsidRDefault="00D82973" w:rsidP="000F27DA">
      <w:pPr>
        <w:spacing w:after="0" w:line="240" w:lineRule="auto"/>
        <w:ind w:left="142" w:firstLine="709"/>
        <w:jc w:val="both"/>
        <w:rPr>
          <w:sz w:val="24"/>
          <w:szCs w:val="24"/>
        </w:rPr>
      </w:pPr>
    </w:p>
    <w:p w:rsidR="00A8510D" w:rsidRPr="00150FF2" w:rsidRDefault="00A8510D" w:rsidP="00D82973">
      <w:pPr>
        <w:spacing w:after="0" w:line="240" w:lineRule="auto"/>
        <w:ind w:left="142"/>
        <w:jc w:val="both"/>
        <w:rPr>
          <w:sz w:val="24"/>
          <w:szCs w:val="24"/>
        </w:rPr>
      </w:pPr>
    </w:p>
    <w:sectPr w:rsidR="00A8510D" w:rsidRPr="00150FF2" w:rsidSect="00B94D63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AA02B8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AA02B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AA02B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0F27DA"/>
    <w:rsid w:val="001205AE"/>
    <w:rsid w:val="00150FF2"/>
    <w:rsid w:val="00170B0D"/>
    <w:rsid w:val="0018070E"/>
    <w:rsid w:val="00266DBD"/>
    <w:rsid w:val="002866C7"/>
    <w:rsid w:val="002D2570"/>
    <w:rsid w:val="00353854"/>
    <w:rsid w:val="003D2EC7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A8510D"/>
    <w:rsid w:val="00AA02B8"/>
    <w:rsid w:val="00AF5AB7"/>
    <w:rsid w:val="00B94D63"/>
    <w:rsid w:val="00CB2D01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4E350-5F47-4DAD-AE7E-EE4703531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37</cp:revision>
  <dcterms:created xsi:type="dcterms:W3CDTF">2016-04-07T02:40:00Z</dcterms:created>
  <dcterms:modified xsi:type="dcterms:W3CDTF">2018-06-09T04:47:00Z</dcterms:modified>
</cp:coreProperties>
</file>