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C19" w:rsidRPr="002132FA" w:rsidRDefault="00665C19" w:rsidP="002132FA">
      <w:pPr>
        <w:spacing w:after="0" w:line="240" w:lineRule="auto"/>
        <w:jc w:val="both"/>
        <w:rPr>
          <w:rFonts w:ascii="Times New Roman" w:eastAsia="Times New Roman" w:hAnsi="Times New Roman" w:cs="Times New Roman"/>
          <w:color w:val="000000" w:themeColor="text1"/>
          <w:sz w:val="28"/>
          <w:szCs w:val="28"/>
          <w:lang w:eastAsia="ru-RU"/>
        </w:rPr>
      </w:pPr>
      <w:r w:rsidRPr="002132FA">
        <w:rPr>
          <w:rFonts w:ascii="Times New Roman" w:eastAsia="Times New Roman" w:hAnsi="Times New Roman" w:cs="Times New Roman"/>
          <w:color w:val="000000" w:themeColor="text1"/>
          <w:sz w:val="28"/>
          <w:szCs w:val="28"/>
          <w:lang w:eastAsia="ru-RU"/>
        </w:rPr>
        <w:t>Уголовная ответственность за публичные призывы к осуществлению экстремистской деятельности</w:t>
      </w:r>
    </w:p>
    <w:p w:rsidR="00665C19" w:rsidRPr="002132FA" w:rsidRDefault="00665C19" w:rsidP="002132FA">
      <w:pPr>
        <w:spacing w:after="0" w:line="240" w:lineRule="auto"/>
        <w:jc w:val="both"/>
        <w:rPr>
          <w:rFonts w:ascii="Times New Roman" w:eastAsia="Times New Roman" w:hAnsi="Times New Roman" w:cs="Times New Roman"/>
          <w:color w:val="000000" w:themeColor="text1"/>
          <w:sz w:val="28"/>
          <w:szCs w:val="28"/>
          <w:lang w:eastAsia="ru-RU"/>
        </w:rPr>
      </w:pPr>
    </w:p>
    <w:p w:rsidR="00665C19" w:rsidRPr="002132FA" w:rsidRDefault="0012267E" w:rsidP="002132FA">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2132FA">
        <w:rPr>
          <w:rFonts w:ascii="Times New Roman" w:eastAsia="Times New Roman" w:hAnsi="Times New Roman" w:cs="Times New Roman"/>
          <w:color w:val="000000" w:themeColor="text1"/>
          <w:sz w:val="28"/>
          <w:szCs w:val="28"/>
          <w:lang w:eastAsia="ru-RU"/>
        </w:rPr>
        <w:t>Статья 280</w:t>
      </w:r>
      <w:r w:rsidR="00665C19" w:rsidRPr="002132FA">
        <w:rPr>
          <w:rFonts w:ascii="Times New Roman" w:eastAsia="Times New Roman" w:hAnsi="Times New Roman" w:cs="Times New Roman"/>
          <w:color w:val="000000" w:themeColor="text1"/>
          <w:sz w:val="28"/>
          <w:szCs w:val="28"/>
          <w:lang w:eastAsia="ru-RU"/>
        </w:rPr>
        <w:t xml:space="preserve"> УК РФ устанавливает уголовную ответственность за п</w:t>
      </w:r>
      <w:r w:rsidRPr="002132FA">
        <w:rPr>
          <w:rFonts w:ascii="Times New Roman" w:eastAsia="Times New Roman" w:hAnsi="Times New Roman" w:cs="Times New Roman"/>
          <w:color w:val="000000" w:themeColor="text1"/>
          <w:sz w:val="28"/>
          <w:szCs w:val="28"/>
          <w:lang w:eastAsia="ru-RU"/>
        </w:rPr>
        <w:t>убличные призывы к осуществл</w:t>
      </w:r>
      <w:r w:rsidR="00665C19" w:rsidRPr="002132FA">
        <w:rPr>
          <w:rFonts w:ascii="Times New Roman" w:eastAsia="Times New Roman" w:hAnsi="Times New Roman" w:cs="Times New Roman"/>
          <w:color w:val="000000" w:themeColor="text1"/>
          <w:sz w:val="28"/>
          <w:szCs w:val="28"/>
          <w:lang w:eastAsia="ru-RU"/>
        </w:rPr>
        <w:t>ению экстремистской деятельности.</w:t>
      </w:r>
    </w:p>
    <w:p w:rsidR="0012267E" w:rsidRPr="002132FA" w:rsidRDefault="00765923" w:rsidP="002132FA">
      <w:pPr>
        <w:spacing w:after="0" w:line="240" w:lineRule="auto"/>
        <w:ind w:firstLine="708"/>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Так п</w:t>
      </w:r>
      <w:r w:rsidR="0012267E" w:rsidRPr="002132FA">
        <w:rPr>
          <w:rFonts w:ascii="Times New Roman" w:eastAsia="Times New Roman" w:hAnsi="Times New Roman" w:cs="Times New Roman"/>
          <w:color w:val="000000" w:themeColor="text1"/>
          <w:sz w:val="28"/>
          <w:szCs w:val="28"/>
          <w:lang w:eastAsia="ru-RU"/>
        </w:rPr>
        <w:t>убличные призывы к осуществлению экстремистской деятельности</w:t>
      </w:r>
      <w:r w:rsidR="00665C19" w:rsidRPr="002132FA">
        <w:rPr>
          <w:rFonts w:ascii="Times New Roman" w:eastAsia="Times New Roman" w:hAnsi="Times New Roman" w:cs="Times New Roman"/>
          <w:color w:val="000000" w:themeColor="text1"/>
          <w:sz w:val="28"/>
          <w:szCs w:val="28"/>
          <w:lang w:eastAsia="ru-RU"/>
        </w:rPr>
        <w:t xml:space="preserve"> </w:t>
      </w:r>
      <w:r w:rsidR="0012267E" w:rsidRPr="002132FA">
        <w:rPr>
          <w:rFonts w:ascii="Times New Roman" w:eastAsia="Times New Roman" w:hAnsi="Times New Roman" w:cs="Times New Roman"/>
          <w:color w:val="000000" w:themeColor="text1"/>
          <w:sz w:val="28"/>
          <w:szCs w:val="28"/>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w:t>
      </w:r>
      <w:proofErr w:type="gramEnd"/>
      <w:r w:rsidR="0012267E" w:rsidRPr="002132FA">
        <w:rPr>
          <w:rFonts w:ascii="Times New Roman" w:eastAsia="Times New Roman" w:hAnsi="Times New Roman" w:cs="Times New Roman"/>
          <w:color w:val="000000" w:themeColor="text1"/>
          <w:sz w:val="28"/>
          <w:szCs w:val="28"/>
          <w:lang w:eastAsia="ru-RU"/>
        </w:rPr>
        <w:t xml:space="preserve"> с лишением права занимать определенные должности или заниматься определенной деятельностью </w:t>
      </w:r>
      <w:proofErr w:type="gramStart"/>
      <w:r w:rsidR="0012267E" w:rsidRPr="002132FA">
        <w:rPr>
          <w:rFonts w:ascii="Times New Roman" w:eastAsia="Times New Roman" w:hAnsi="Times New Roman" w:cs="Times New Roman"/>
          <w:color w:val="000000" w:themeColor="text1"/>
          <w:sz w:val="28"/>
          <w:szCs w:val="28"/>
          <w:lang w:eastAsia="ru-RU"/>
        </w:rPr>
        <w:t>на</w:t>
      </w:r>
      <w:proofErr w:type="gramEnd"/>
      <w:r w:rsidR="0012267E" w:rsidRPr="002132FA">
        <w:rPr>
          <w:rFonts w:ascii="Times New Roman" w:eastAsia="Times New Roman" w:hAnsi="Times New Roman" w:cs="Times New Roman"/>
          <w:color w:val="000000" w:themeColor="text1"/>
          <w:sz w:val="28"/>
          <w:szCs w:val="28"/>
          <w:lang w:eastAsia="ru-RU"/>
        </w:rPr>
        <w:t xml:space="preserve"> тот же срок.</w:t>
      </w:r>
    </w:p>
    <w:p w:rsidR="007A146F" w:rsidRDefault="008C3351" w:rsidP="007A146F">
      <w:pPr>
        <w:spacing w:after="0" w:line="240" w:lineRule="auto"/>
        <w:ind w:firstLine="547"/>
        <w:jc w:val="both"/>
        <w:rPr>
          <w:rFonts w:ascii="Times New Roman" w:eastAsia="Times New Roman" w:hAnsi="Times New Roman" w:cs="Times New Roman"/>
          <w:color w:val="000000" w:themeColor="text1"/>
          <w:sz w:val="28"/>
          <w:szCs w:val="28"/>
          <w:lang w:eastAsia="ru-RU"/>
        </w:rPr>
      </w:pPr>
      <w:proofErr w:type="gramStart"/>
      <w:r w:rsidRPr="002132FA">
        <w:rPr>
          <w:rFonts w:ascii="Times New Roman" w:eastAsia="Times New Roman" w:hAnsi="Times New Roman" w:cs="Times New Roman"/>
          <w:color w:val="000000" w:themeColor="text1"/>
          <w:sz w:val="28"/>
          <w:szCs w:val="28"/>
          <w:lang w:eastAsia="ru-RU"/>
        </w:rPr>
        <w:t xml:space="preserve">Если </w:t>
      </w:r>
      <w:r w:rsidR="00E80AD0" w:rsidRPr="002132FA">
        <w:rPr>
          <w:rFonts w:ascii="Times New Roman" w:eastAsia="Times New Roman" w:hAnsi="Times New Roman" w:cs="Times New Roman"/>
          <w:color w:val="000000" w:themeColor="text1"/>
          <w:sz w:val="28"/>
          <w:szCs w:val="28"/>
          <w:lang w:eastAsia="ru-RU"/>
        </w:rPr>
        <w:t>те же деяния</w:t>
      </w:r>
      <w:r w:rsidRPr="002132FA">
        <w:rPr>
          <w:rFonts w:ascii="Times New Roman" w:eastAsia="Times New Roman" w:hAnsi="Times New Roman" w:cs="Times New Roman"/>
          <w:color w:val="000000" w:themeColor="text1"/>
          <w:sz w:val="28"/>
          <w:szCs w:val="28"/>
          <w:lang w:eastAsia="ru-RU"/>
        </w:rPr>
        <w:t xml:space="preserve"> совершены</w:t>
      </w:r>
      <w:r w:rsidR="0012267E" w:rsidRPr="002132FA">
        <w:rPr>
          <w:rFonts w:ascii="Times New Roman" w:eastAsia="Times New Roman" w:hAnsi="Times New Roman" w:cs="Times New Roman"/>
          <w:color w:val="000000" w:themeColor="text1"/>
          <w:sz w:val="28"/>
          <w:szCs w:val="28"/>
          <w:lang w:eastAsia="ru-RU"/>
        </w:rPr>
        <w:t xml:space="preserve"> с использованием средств массовой информации либо информационно-телекоммуникационных сетей, в том числе сети "Интернет", </w:t>
      </w:r>
      <w:r w:rsidRPr="002132FA">
        <w:rPr>
          <w:rFonts w:ascii="Times New Roman" w:eastAsia="Times New Roman" w:hAnsi="Times New Roman" w:cs="Times New Roman"/>
          <w:color w:val="000000" w:themeColor="text1"/>
          <w:sz w:val="28"/>
          <w:szCs w:val="28"/>
          <w:lang w:eastAsia="ru-RU"/>
        </w:rPr>
        <w:t xml:space="preserve">то эти преступления </w:t>
      </w:r>
      <w:r w:rsidR="0012267E" w:rsidRPr="002132FA">
        <w:rPr>
          <w:rFonts w:ascii="Times New Roman" w:eastAsia="Times New Roman" w:hAnsi="Times New Roman" w:cs="Times New Roman"/>
          <w:color w:val="000000" w:themeColor="text1"/>
          <w:sz w:val="28"/>
          <w:szCs w:val="28"/>
          <w:lang w:eastAsia="ru-RU"/>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w:t>
      </w:r>
      <w:proofErr w:type="gramEnd"/>
      <w:r w:rsidR="0012267E" w:rsidRPr="002132FA">
        <w:rPr>
          <w:rFonts w:ascii="Times New Roman" w:eastAsia="Times New Roman" w:hAnsi="Times New Roman" w:cs="Times New Roman"/>
          <w:color w:val="000000" w:themeColor="text1"/>
          <w:sz w:val="28"/>
          <w:szCs w:val="28"/>
          <w:lang w:eastAsia="ru-RU"/>
        </w:rPr>
        <w:t xml:space="preserve"> должности или заниматься определенной деятельностью на срок до трех лет.</w:t>
      </w:r>
    </w:p>
    <w:p w:rsidR="007A146F" w:rsidRDefault="007A146F" w:rsidP="007A146F">
      <w:pPr>
        <w:spacing w:after="0" w:line="240" w:lineRule="auto"/>
        <w:jc w:val="both"/>
        <w:rPr>
          <w:rFonts w:ascii="Times New Roman" w:eastAsia="Times New Roman" w:hAnsi="Times New Roman" w:cs="Times New Roman"/>
          <w:color w:val="000000" w:themeColor="text1"/>
          <w:sz w:val="28"/>
          <w:szCs w:val="28"/>
          <w:lang w:eastAsia="ru-RU"/>
        </w:rPr>
      </w:pPr>
    </w:p>
    <w:p w:rsidR="007A146F" w:rsidRDefault="007A146F" w:rsidP="007A146F">
      <w:pPr>
        <w:spacing w:after="0" w:line="2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Помощник прокурора </w:t>
      </w:r>
    </w:p>
    <w:p w:rsidR="007A146F" w:rsidRDefault="007A146F" w:rsidP="007A146F">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Новосибирского района</w:t>
      </w:r>
    </w:p>
    <w:p w:rsidR="007A146F" w:rsidRPr="002132FA" w:rsidRDefault="007A146F" w:rsidP="007A146F">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sz w:val="28"/>
          <w:szCs w:val="28"/>
        </w:rPr>
        <w:t xml:space="preserve">советник юстиции                                      (подпись)                             Е.Г. </w:t>
      </w:r>
      <w:proofErr w:type="spellStart"/>
      <w:r>
        <w:rPr>
          <w:rFonts w:ascii="Times New Roman" w:hAnsi="Times New Roman" w:cs="Times New Roman"/>
          <w:color w:val="000000"/>
          <w:sz w:val="28"/>
          <w:szCs w:val="28"/>
        </w:rPr>
        <w:t>Дуденко</w:t>
      </w:r>
      <w:proofErr w:type="spellEnd"/>
    </w:p>
    <w:p w:rsidR="009B3A28" w:rsidRPr="002132FA" w:rsidRDefault="009B3A28" w:rsidP="002132FA">
      <w:pPr>
        <w:spacing w:after="0" w:line="240" w:lineRule="auto"/>
        <w:rPr>
          <w:rFonts w:ascii="Times New Roman" w:hAnsi="Times New Roman" w:cs="Times New Roman"/>
          <w:color w:val="000000" w:themeColor="text1"/>
          <w:sz w:val="28"/>
          <w:szCs w:val="28"/>
        </w:rPr>
      </w:pPr>
    </w:p>
    <w:sectPr w:rsidR="009B3A28" w:rsidRPr="002132FA" w:rsidSect="007A146F">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12267E"/>
    <w:rsid w:val="0012267E"/>
    <w:rsid w:val="002132FA"/>
    <w:rsid w:val="00665C19"/>
    <w:rsid w:val="00765923"/>
    <w:rsid w:val="007A146F"/>
    <w:rsid w:val="00864145"/>
    <w:rsid w:val="008C3351"/>
    <w:rsid w:val="009B3A28"/>
    <w:rsid w:val="00B04B4D"/>
    <w:rsid w:val="00BB5CEE"/>
    <w:rsid w:val="00E80A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6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4050313">
      <w:bodyDiv w:val="1"/>
      <w:marLeft w:val="0"/>
      <w:marRight w:val="0"/>
      <w:marTop w:val="0"/>
      <w:marBottom w:val="0"/>
      <w:divBdr>
        <w:top w:val="none" w:sz="0" w:space="0" w:color="auto"/>
        <w:left w:val="none" w:sz="0" w:space="0" w:color="auto"/>
        <w:bottom w:val="none" w:sz="0" w:space="0" w:color="auto"/>
        <w:right w:val="none" w:sz="0" w:space="0" w:color="auto"/>
      </w:divBdr>
    </w:div>
    <w:div w:id="163868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202</Words>
  <Characters>1156</Characters>
  <Application>Microsoft Office Word</Application>
  <DocSecurity>0</DocSecurity>
  <Lines>9</Lines>
  <Paragraphs>2</Paragraphs>
  <ScaleCrop>false</ScaleCrop>
  <Company>Hewlett-Packard</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2015-07-05T08:13:00Z</dcterms:created>
  <dcterms:modified xsi:type="dcterms:W3CDTF">2015-07-05T10:15:00Z</dcterms:modified>
</cp:coreProperties>
</file>