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D2A" w:rsidRPr="0048148F" w:rsidRDefault="00741D2A" w:rsidP="007F7F5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8148F">
        <w:rPr>
          <w:rFonts w:ascii="Times New Roman" w:hAnsi="Times New Roman"/>
          <w:color w:val="000000"/>
          <w:sz w:val="28"/>
          <w:szCs w:val="28"/>
          <w:lang w:eastAsia="ru-RU"/>
        </w:rPr>
        <w:t>Виды исполнительных документов</w:t>
      </w:r>
      <w:r w:rsidRPr="0048148F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741D2A" w:rsidRPr="0048148F" w:rsidRDefault="00741D2A" w:rsidP="007F7F5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41D2A" w:rsidRPr="0048148F" w:rsidRDefault="00741D2A" w:rsidP="0048148F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Статья</w:t>
      </w:r>
      <w:r w:rsidRPr="0048148F">
        <w:rPr>
          <w:rFonts w:ascii="Times New Roman" w:hAnsi="Times New Roman"/>
          <w:sz w:val="28"/>
          <w:szCs w:val="28"/>
          <w:lang w:eastAsia="ru-RU"/>
        </w:rPr>
        <w:t xml:space="preserve"> 12 Федерального закона от 2 октября 2007 года № 229-ФЗ «Об исполнительном производстве»</w:t>
      </w:r>
      <w:r>
        <w:rPr>
          <w:rFonts w:ascii="Times New Roman" w:hAnsi="Times New Roman"/>
          <w:sz w:val="28"/>
          <w:szCs w:val="28"/>
          <w:lang w:eastAsia="ru-RU"/>
        </w:rPr>
        <w:t xml:space="preserve"> установлены в</w:t>
      </w:r>
      <w:r w:rsidRPr="0048148F">
        <w:rPr>
          <w:rFonts w:ascii="Times New Roman" w:hAnsi="Times New Roman"/>
          <w:color w:val="000000"/>
          <w:sz w:val="28"/>
          <w:szCs w:val="28"/>
          <w:lang w:eastAsia="ru-RU"/>
        </w:rPr>
        <w:t>иды исполнительных документов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48148F">
        <w:rPr>
          <w:rFonts w:ascii="Times New Roman" w:hAnsi="Times New Roman"/>
          <w:bCs/>
          <w:sz w:val="28"/>
          <w:szCs w:val="28"/>
          <w:lang w:eastAsia="ru-RU"/>
        </w:rPr>
        <w:t>Так,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48148F">
        <w:rPr>
          <w:rFonts w:ascii="Times New Roman" w:hAnsi="Times New Roman"/>
          <w:color w:val="000000"/>
          <w:sz w:val="28"/>
          <w:szCs w:val="28"/>
          <w:lang w:eastAsia="ru-RU"/>
        </w:rPr>
        <w:t>сполнительными документами, направляемыми (предъявляемыми) судебному приставу-исполнителю, являются:</w:t>
      </w:r>
    </w:p>
    <w:p w:rsidR="00741D2A" w:rsidRPr="0048148F" w:rsidRDefault="00741D2A" w:rsidP="00970B41">
      <w:pPr>
        <w:spacing w:after="0" w:line="240" w:lineRule="auto"/>
        <w:ind w:firstLine="54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8148F">
        <w:rPr>
          <w:rFonts w:ascii="Times New Roman" w:hAnsi="Times New Roman"/>
          <w:color w:val="000000"/>
          <w:sz w:val="28"/>
          <w:szCs w:val="28"/>
          <w:lang w:eastAsia="ru-RU"/>
        </w:rPr>
        <w:t>1) исполнительные листы, выдаваемые судами общей юрисдикции и арбитражными судами на основании принимаемых ими судебных актов;</w:t>
      </w:r>
    </w:p>
    <w:p w:rsidR="00741D2A" w:rsidRPr="0048148F" w:rsidRDefault="00741D2A" w:rsidP="00970B41">
      <w:pPr>
        <w:spacing w:after="0" w:line="240" w:lineRule="auto"/>
        <w:ind w:firstLine="54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8148F">
        <w:rPr>
          <w:rFonts w:ascii="Times New Roman" w:hAnsi="Times New Roman"/>
          <w:color w:val="000000"/>
          <w:sz w:val="28"/>
          <w:szCs w:val="28"/>
          <w:lang w:eastAsia="ru-RU"/>
        </w:rPr>
        <w:t>2) судебные приказы;</w:t>
      </w:r>
    </w:p>
    <w:p w:rsidR="00741D2A" w:rsidRPr="0048148F" w:rsidRDefault="00741D2A" w:rsidP="00970B41">
      <w:pPr>
        <w:spacing w:after="0" w:line="240" w:lineRule="auto"/>
        <w:ind w:firstLine="54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8148F">
        <w:rPr>
          <w:rFonts w:ascii="Times New Roman" w:hAnsi="Times New Roman"/>
          <w:color w:val="000000"/>
          <w:sz w:val="28"/>
          <w:szCs w:val="28"/>
          <w:lang w:eastAsia="ru-RU"/>
        </w:rPr>
        <w:t>3) нотариально удостоверенные соглашения об уплате алиментов или их нотариально удостоверенные копии;</w:t>
      </w:r>
    </w:p>
    <w:p w:rsidR="00741D2A" w:rsidRPr="0048148F" w:rsidRDefault="00741D2A" w:rsidP="00970B41">
      <w:pPr>
        <w:spacing w:after="0" w:line="240" w:lineRule="auto"/>
        <w:ind w:firstLine="54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8148F">
        <w:rPr>
          <w:rFonts w:ascii="Times New Roman" w:hAnsi="Times New Roman"/>
          <w:color w:val="000000"/>
          <w:sz w:val="28"/>
          <w:szCs w:val="28"/>
          <w:lang w:eastAsia="ru-RU"/>
        </w:rPr>
        <w:t>4) удостоверения, выдаваемые комиссиями по трудовым спорам;</w:t>
      </w:r>
    </w:p>
    <w:p w:rsidR="00741D2A" w:rsidRPr="0048148F" w:rsidRDefault="00741D2A" w:rsidP="00970B41">
      <w:pPr>
        <w:spacing w:after="0" w:line="240" w:lineRule="auto"/>
        <w:ind w:firstLine="54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8148F">
        <w:rPr>
          <w:rFonts w:ascii="Times New Roman" w:hAnsi="Times New Roman"/>
          <w:color w:val="000000"/>
          <w:sz w:val="28"/>
          <w:szCs w:val="28"/>
          <w:lang w:eastAsia="ru-RU"/>
        </w:rPr>
        <w:t>4.1) акты Пенсионного фонда Российской Федерации и Фонда социального страхования Российской Федерации о взыскании денежных средств с должника-гражданина, зарегистрированного в установленном порядке в качестве индивидуального предпринимателя, без приложения документов, содержащих отметки банков или иных кредитных организаций, в случае, если должник вправе осуществлять предпринимательскую деятельность без открытия расчетного и иных счетов;</w:t>
      </w:r>
    </w:p>
    <w:p w:rsidR="00741D2A" w:rsidRPr="0048148F" w:rsidRDefault="00741D2A" w:rsidP="00970B41">
      <w:pPr>
        <w:spacing w:after="0" w:line="240" w:lineRule="auto"/>
        <w:ind w:firstLine="54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8148F">
        <w:rPr>
          <w:rFonts w:ascii="Times New Roman" w:hAnsi="Times New Roman"/>
          <w:color w:val="000000"/>
          <w:sz w:val="28"/>
          <w:szCs w:val="28"/>
          <w:lang w:eastAsia="ru-RU"/>
        </w:rPr>
        <w:t>5) акты органов, осуществляющих контрольные функции, за исключением исполнительных документов, указанных в пункте 4.1 настоящей части, о взыскании денежных средств с приложением документов, содержащих отметки банков или иных кредитных организаций, в которых открыты расчетные и иные счета должника, о полном или частичном неисполнении требований указанных органов в связи с отсутствием на счетах должника денежных средств, достаточных для удовлетворения этих требований;</w:t>
      </w:r>
    </w:p>
    <w:p w:rsidR="00741D2A" w:rsidRPr="0048148F" w:rsidRDefault="00741D2A" w:rsidP="00970B41">
      <w:pPr>
        <w:spacing w:after="0" w:line="240" w:lineRule="auto"/>
        <w:ind w:firstLine="54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8148F">
        <w:rPr>
          <w:rFonts w:ascii="Times New Roman" w:hAnsi="Times New Roman"/>
          <w:color w:val="000000"/>
          <w:sz w:val="28"/>
          <w:szCs w:val="28"/>
          <w:lang w:eastAsia="ru-RU"/>
        </w:rPr>
        <w:t>6) судебные акты, акты других органов и должностных лиц по делам об административных правонарушениях;</w:t>
      </w:r>
    </w:p>
    <w:p w:rsidR="00741D2A" w:rsidRPr="0048148F" w:rsidRDefault="00741D2A" w:rsidP="00970B41">
      <w:pPr>
        <w:spacing w:after="0" w:line="240" w:lineRule="auto"/>
        <w:ind w:firstLine="54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8148F">
        <w:rPr>
          <w:rFonts w:ascii="Times New Roman" w:hAnsi="Times New Roman"/>
          <w:color w:val="000000"/>
          <w:sz w:val="28"/>
          <w:szCs w:val="28"/>
          <w:lang w:eastAsia="ru-RU"/>
        </w:rPr>
        <w:t>7) постановления судебного пристава-исполнителя;</w:t>
      </w:r>
    </w:p>
    <w:p w:rsidR="00741D2A" w:rsidRPr="0048148F" w:rsidRDefault="00741D2A" w:rsidP="00970B41">
      <w:pPr>
        <w:spacing w:after="0" w:line="240" w:lineRule="auto"/>
        <w:ind w:firstLine="54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8148F">
        <w:rPr>
          <w:rFonts w:ascii="Times New Roman" w:hAnsi="Times New Roman"/>
          <w:color w:val="000000"/>
          <w:sz w:val="28"/>
          <w:szCs w:val="28"/>
          <w:lang w:eastAsia="ru-RU"/>
        </w:rPr>
        <w:t>8) акты других органов в случаях, предусмотренных федеральным законом;</w:t>
      </w:r>
    </w:p>
    <w:p w:rsidR="00741D2A" w:rsidRPr="0048148F" w:rsidRDefault="00741D2A" w:rsidP="00970B41">
      <w:pPr>
        <w:spacing w:after="0" w:line="240" w:lineRule="auto"/>
        <w:ind w:firstLine="54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8148F">
        <w:rPr>
          <w:rFonts w:ascii="Times New Roman" w:hAnsi="Times New Roman"/>
          <w:color w:val="000000"/>
          <w:sz w:val="28"/>
          <w:szCs w:val="28"/>
          <w:lang w:eastAsia="ru-RU"/>
        </w:rPr>
        <w:t>9) исполнительная надпись нотариуса при наличии соглашения о внесудебном порядке обращения взыскания на заложенное имущество, заключенного в виде отдельного договора или включенного в договор о залоге;</w:t>
      </w:r>
    </w:p>
    <w:p w:rsidR="00741D2A" w:rsidRPr="0048148F" w:rsidRDefault="00741D2A" w:rsidP="00970B41">
      <w:pPr>
        <w:spacing w:after="0" w:line="240" w:lineRule="auto"/>
        <w:ind w:firstLine="54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8148F">
        <w:rPr>
          <w:rFonts w:ascii="Times New Roman" w:hAnsi="Times New Roman"/>
          <w:color w:val="000000"/>
          <w:sz w:val="28"/>
          <w:szCs w:val="28"/>
          <w:lang w:eastAsia="ru-RU"/>
        </w:rPr>
        <w:t>10) запрос центрального органа, назначенного в Российской Федерации в целях обеспечения исполнения обязательств по международному договору Российской Федерации, о розыске ребенка, незаконно перемещенного в Российскую Федерацию или удерживаемого в Российской Федерации (далее - запрос центрального органа о розыске ребенка).</w:t>
      </w:r>
    </w:p>
    <w:p w:rsidR="00741D2A" w:rsidRPr="0048148F" w:rsidRDefault="00741D2A" w:rsidP="00970B41">
      <w:pPr>
        <w:spacing w:after="0" w:line="240" w:lineRule="auto"/>
        <w:ind w:firstLine="54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8148F">
        <w:rPr>
          <w:rFonts w:ascii="Times New Roman" w:hAnsi="Times New Roman"/>
          <w:color w:val="000000"/>
          <w:sz w:val="28"/>
          <w:szCs w:val="28"/>
          <w:lang w:eastAsia="ru-RU"/>
        </w:rPr>
        <w:t>1.1. Исполнительный документ может быть направлен судебному приставу-исполнителю в форме электронного документа, подписанного судьей, лицом, председательствующим на заседании коллегиального органа, или должностным лицом, принявшим соответствующий акт, усиленной квалифицированной электронной подписью в порядке, установленном законодательством Российской Федерации.</w:t>
      </w:r>
    </w:p>
    <w:p w:rsidR="00741D2A" w:rsidRPr="0048148F" w:rsidRDefault="00741D2A" w:rsidP="00970B41">
      <w:pPr>
        <w:spacing w:after="0" w:line="240" w:lineRule="auto"/>
        <w:ind w:firstLine="54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8148F">
        <w:rPr>
          <w:rFonts w:ascii="Times New Roman" w:hAnsi="Times New Roman"/>
          <w:color w:val="000000"/>
          <w:sz w:val="28"/>
          <w:szCs w:val="28"/>
          <w:lang w:eastAsia="ru-RU"/>
        </w:rPr>
        <w:t>В случае утраты подлинника исполнительного документа основанием для исполнения является его дубликат, выдаваемый в установленном порядке судом, другим органом или должностным лицом, принявшим соответствующий акт.</w:t>
      </w:r>
    </w:p>
    <w:p w:rsidR="00741D2A" w:rsidRPr="0048148F" w:rsidRDefault="00741D2A" w:rsidP="00970B41">
      <w:pPr>
        <w:spacing w:after="0" w:line="240" w:lineRule="auto"/>
        <w:ind w:firstLine="54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8148F">
        <w:rPr>
          <w:rFonts w:ascii="Times New Roman" w:hAnsi="Times New Roman"/>
          <w:color w:val="000000"/>
          <w:sz w:val="28"/>
          <w:szCs w:val="28"/>
          <w:lang w:eastAsia="ru-RU"/>
        </w:rPr>
        <w:t>Исполнительный документ, по которому возбуждено исполнительное производство, находится в материалах исполнительного производства. Судебный пристав-исполнитель направляет для исполнения соответствующее постановление.</w:t>
      </w:r>
    </w:p>
    <w:p w:rsidR="00741D2A" w:rsidRDefault="00741D2A" w:rsidP="00970B41">
      <w:pPr>
        <w:spacing w:after="0" w:line="240" w:lineRule="auto"/>
        <w:ind w:firstLine="54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8148F">
        <w:rPr>
          <w:rFonts w:ascii="Times New Roman" w:hAnsi="Times New Roman"/>
          <w:color w:val="000000"/>
          <w:sz w:val="28"/>
          <w:szCs w:val="28"/>
          <w:lang w:eastAsia="ru-RU"/>
        </w:rPr>
        <w:t>В случае необходимости направления или использования на бумажном носителе исполнительного документа, вынесенного и (или) направленного для исполнения в форме электронного документа, судебный пристав-исполнитель изготавливает его копию путем перевода электронного документа в документ на бумажном носителе.</w:t>
      </w:r>
    </w:p>
    <w:p w:rsidR="00741D2A" w:rsidRDefault="00741D2A" w:rsidP="00C129A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41D2A" w:rsidRDefault="00741D2A" w:rsidP="00C129AD">
      <w:pPr>
        <w:pBdr>
          <w:bottom w:val="single" w:sz="2" w:space="31" w:color="D6DBDF"/>
        </w:pBdr>
        <w:tabs>
          <w:tab w:val="left" w:pos="3488"/>
        </w:tabs>
        <w:spacing w:after="0" w:line="240" w:lineRule="exact"/>
        <w:jc w:val="both"/>
        <w:outlineLvl w:val="0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Помощник прокурора </w:t>
      </w:r>
    </w:p>
    <w:p w:rsidR="00741D2A" w:rsidRDefault="00741D2A" w:rsidP="00C129AD">
      <w:pPr>
        <w:pBdr>
          <w:bottom w:val="single" w:sz="2" w:space="31" w:color="D6DBDF"/>
        </w:pBdr>
        <w:tabs>
          <w:tab w:val="left" w:pos="3488"/>
        </w:tabs>
        <w:spacing w:after="0" w:line="360" w:lineRule="auto"/>
        <w:jc w:val="both"/>
        <w:outlineLvl w:val="0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Новосибирского района</w:t>
      </w:r>
    </w:p>
    <w:p w:rsidR="00741D2A" w:rsidRDefault="00741D2A" w:rsidP="00C129AD">
      <w:pPr>
        <w:pBdr>
          <w:bottom w:val="single" w:sz="2" w:space="31" w:color="D6DBDF"/>
        </w:pBdr>
        <w:tabs>
          <w:tab w:val="left" w:pos="3488"/>
        </w:tabs>
        <w:spacing w:after="0" w:line="360" w:lineRule="auto"/>
        <w:jc w:val="both"/>
        <w:outlineLvl w:val="0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советник юстиции                                                                               Е.Г. Дуденко</w:t>
      </w:r>
    </w:p>
    <w:sectPr w:rsidR="00741D2A" w:rsidSect="0048148F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0B41"/>
    <w:rsid w:val="000C6C8D"/>
    <w:rsid w:val="0012529D"/>
    <w:rsid w:val="001B2564"/>
    <w:rsid w:val="003A32AB"/>
    <w:rsid w:val="003D4EA8"/>
    <w:rsid w:val="0048148F"/>
    <w:rsid w:val="004F1370"/>
    <w:rsid w:val="005707BB"/>
    <w:rsid w:val="00703845"/>
    <w:rsid w:val="00717C5B"/>
    <w:rsid w:val="00741D2A"/>
    <w:rsid w:val="007A26A9"/>
    <w:rsid w:val="007F7F57"/>
    <w:rsid w:val="00912457"/>
    <w:rsid w:val="00970B41"/>
    <w:rsid w:val="00B94AAC"/>
    <w:rsid w:val="00C129AD"/>
    <w:rsid w:val="00C222D7"/>
    <w:rsid w:val="00CF6F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137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2604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0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604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4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4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</TotalTime>
  <Pages>2</Pages>
  <Words>522</Words>
  <Characters>2980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БелокрыловАВ</cp:lastModifiedBy>
  <cp:revision>11</cp:revision>
  <dcterms:created xsi:type="dcterms:W3CDTF">2015-07-18T10:24:00Z</dcterms:created>
  <dcterms:modified xsi:type="dcterms:W3CDTF">2015-07-22T08:37:00Z</dcterms:modified>
</cp:coreProperties>
</file>